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5353"/>
        <w:gridCol w:w="2157"/>
        <w:gridCol w:w="2521"/>
      </w:tblGrid>
      <w:tr w:rsidR="009D0996" w:rsidRPr="00B2504A" w:rsidTr="00D71E22">
        <w:trPr>
          <w:cantSplit/>
          <w:trHeight w:hRule="exact" w:val="240"/>
        </w:trPr>
        <w:tc>
          <w:tcPr>
            <w:tcW w:w="5353" w:type="dxa"/>
          </w:tcPr>
          <w:p w:rsidR="009D0996" w:rsidRPr="00B2504A" w:rsidRDefault="009D0996">
            <w:pPr>
              <w:tabs>
                <w:tab w:val="left" w:pos="1296"/>
                <w:tab w:val="left" w:pos="2592"/>
                <w:tab w:val="left" w:pos="3888"/>
                <w:tab w:val="left" w:pos="5184"/>
                <w:tab w:val="left" w:pos="6480"/>
                <w:tab w:val="left" w:pos="7776"/>
                <w:tab w:val="left" w:pos="9072"/>
              </w:tabs>
              <w:ind w:left="5184" w:hanging="5184"/>
              <w:rPr>
                <w:rFonts w:ascii="Arial" w:hAnsi="Arial" w:cs="Arial"/>
                <w:b/>
                <w:noProof/>
                <w:sz w:val="18"/>
                <w:szCs w:val="18"/>
                <w:lang w:val="en-GB"/>
              </w:rPr>
            </w:pPr>
            <w:bookmarkStart w:id="0" w:name="_GoBack"/>
            <w:bookmarkEnd w:id="0"/>
          </w:p>
        </w:tc>
        <w:tc>
          <w:tcPr>
            <w:tcW w:w="2157" w:type="dxa"/>
            <w:vAlign w:val="bottom"/>
          </w:tcPr>
          <w:p w:rsidR="009D0996" w:rsidRPr="00B2504A" w:rsidRDefault="009D0996">
            <w:pPr>
              <w:tabs>
                <w:tab w:val="left" w:pos="1296"/>
                <w:tab w:val="left" w:pos="2592"/>
                <w:tab w:val="left" w:pos="3888"/>
                <w:tab w:val="left" w:pos="5184"/>
                <w:tab w:val="left" w:pos="6480"/>
                <w:tab w:val="left" w:pos="7776"/>
                <w:tab w:val="left" w:pos="9072"/>
              </w:tabs>
              <w:ind w:left="5184" w:hanging="5184"/>
              <w:rPr>
                <w:rFonts w:ascii="Arial" w:hAnsi="Arial" w:cs="Arial"/>
                <w:sz w:val="18"/>
                <w:szCs w:val="18"/>
                <w:lang w:val="en-GB"/>
              </w:rPr>
            </w:pPr>
            <w:r w:rsidRPr="00B2504A">
              <w:rPr>
                <w:rFonts w:ascii="Arial" w:hAnsi="Arial" w:cs="Arial"/>
                <w:sz w:val="18"/>
                <w:szCs w:val="18"/>
                <w:lang w:val="en-GB"/>
              </w:rPr>
              <w:t>Date</w:t>
            </w:r>
          </w:p>
        </w:tc>
        <w:tc>
          <w:tcPr>
            <w:tcW w:w="2521" w:type="dxa"/>
          </w:tcPr>
          <w:p w:rsidR="009D0996" w:rsidRPr="00B2504A" w:rsidRDefault="009D0996">
            <w:pPr>
              <w:tabs>
                <w:tab w:val="left" w:pos="1296"/>
                <w:tab w:val="left" w:pos="2592"/>
                <w:tab w:val="left" w:pos="3888"/>
                <w:tab w:val="left" w:pos="5184"/>
                <w:tab w:val="left" w:pos="6480"/>
                <w:tab w:val="left" w:pos="7776"/>
                <w:tab w:val="left" w:pos="9072"/>
              </w:tabs>
              <w:ind w:left="5184" w:hanging="5184"/>
              <w:rPr>
                <w:rFonts w:ascii="Arial" w:hAnsi="Arial" w:cs="Arial"/>
                <w:b/>
                <w:sz w:val="24"/>
                <w:lang w:val="en-GB"/>
              </w:rPr>
            </w:pPr>
          </w:p>
        </w:tc>
      </w:tr>
      <w:tr w:rsidR="009D0996" w:rsidRPr="00B2504A" w:rsidTr="00D71E22">
        <w:trPr>
          <w:cantSplit/>
          <w:trHeight w:hRule="exact" w:val="280"/>
        </w:trPr>
        <w:tc>
          <w:tcPr>
            <w:tcW w:w="5353" w:type="dxa"/>
            <w:vAlign w:val="bottom"/>
          </w:tcPr>
          <w:p w:rsidR="009D0996" w:rsidRPr="00B2504A" w:rsidRDefault="009D0996">
            <w:pPr>
              <w:pStyle w:val="Heading4"/>
              <w:rPr>
                <w:rFonts w:ascii="Arial" w:hAnsi="Arial" w:cs="Arial"/>
                <w:noProof/>
              </w:rPr>
            </w:pPr>
            <w:r w:rsidRPr="00B2504A">
              <w:rPr>
                <w:rFonts w:ascii="Arial" w:hAnsi="Arial" w:cs="Arial"/>
              </w:rPr>
              <w:t xml:space="preserve"> </w:t>
            </w:r>
          </w:p>
        </w:tc>
        <w:tc>
          <w:tcPr>
            <w:tcW w:w="2157" w:type="dxa"/>
            <w:tcBorders>
              <w:bottom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ind w:left="5184" w:hanging="5184"/>
              <w:rPr>
                <w:rFonts w:ascii="Arial" w:hAnsi="Arial" w:cs="Arial"/>
                <w:b/>
                <w:sz w:val="22"/>
                <w:szCs w:val="22"/>
              </w:rPr>
            </w:pPr>
            <w:r w:rsidRPr="00B2504A">
              <w:rPr>
                <w:rFonts w:ascii="Arial" w:hAnsi="Arial" w:cs="Arial"/>
                <w:b/>
                <w:sz w:val="22"/>
                <w:szCs w:val="22"/>
              </w:rPr>
              <w:fldChar w:fldCharType="begin">
                <w:ffData>
                  <w:name w:val="Text1"/>
                  <w:enabled/>
                  <w:calcOnExit w:val="0"/>
                  <w:textInput/>
                </w:ffData>
              </w:fldChar>
            </w:r>
            <w:bookmarkStart w:id="1" w:name="Text1"/>
            <w:r w:rsidRPr="00B2504A">
              <w:rPr>
                <w:rFonts w:ascii="Arial" w:hAnsi="Arial" w:cs="Arial"/>
                <w:b/>
                <w:sz w:val="22"/>
                <w:szCs w:val="22"/>
              </w:rPr>
              <w:instrText xml:space="preserve"> FORMTEXT </w:instrText>
            </w:r>
            <w:r w:rsidRPr="00B2504A">
              <w:rPr>
                <w:rFonts w:ascii="Arial" w:hAnsi="Arial" w:cs="Arial"/>
                <w:b/>
                <w:sz w:val="22"/>
                <w:szCs w:val="22"/>
              </w:rPr>
            </w:r>
            <w:r w:rsidRPr="00B2504A">
              <w:rPr>
                <w:rFonts w:ascii="Arial" w:hAnsi="Arial" w:cs="Arial"/>
                <w:b/>
                <w:sz w:val="22"/>
                <w:szCs w:val="22"/>
              </w:rPr>
              <w:fldChar w:fldCharType="separate"/>
            </w:r>
            <w:r w:rsidRPr="00B2504A">
              <w:rPr>
                <w:rFonts w:ascii="Arial" w:hAnsi="Arial" w:cs="Arial"/>
                <w:b/>
                <w:noProof/>
                <w:sz w:val="22"/>
                <w:szCs w:val="22"/>
              </w:rPr>
              <w:t> </w:t>
            </w:r>
            <w:r w:rsidRPr="00B2504A">
              <w:rPr>
                <w:rFonts w:ascii="Arial" w:hAnsi="Arial" w:cs="Arial"/>
                <w:b/>
                <w:noProof/>
                <w:sz w:val="22"/>
                <w:szCs w:val="22"/>
              </w:rPr>
              <w:t> </w:t>
            </w:r>
            <w:r w:rsidRPr="00B2504A">
              <w:rPr>
                <w:rFonts w:ascii="Arial" w:hAnsi="Arial" w:cs="Arial"/>
                <w:b/>
                <w:noProof/>
                <w:sz w:val="22"/>
                <w:szCs w:val="22"/>
              </w:rPr>
              <w:t> </w:t>
            </w:r>
            <w:r w:rsidRPr="00B2504A">
              <w:rPr>
                <w:rFonts w:ascii="Arial" w:hAnsi="Arial" w:cs="Arial"/>
                <w:b/>
                <w:noProof/>
                <w:sz w:val="22"/>
                <w:szCs w:val="22"/>
              </w:rPr>
              <w:t> </w:t>
            </w:r>
            <w:r w:rsidRPr="00B2504A">
              <w:rPr>
                <w:rFonts w:ascii="Arial" w:hAnsi="Arial" w:cs="Arial"/>
                <w:b/>
                <w:noProof/>
                <w:sz w:val="22"/>
                <w:szCs w:val="22"/>
              </w:rPr>
              <w:t> </w:t>
            </w:r>
            <w:r w:rsidRPr="00B2504A">
              <w:rPr>
                <w:rFonts w:ascii="Arial" w:hAnsi="Arial" w:cs="Arial"/>
                <w:b/>
                <w:sz w:val="22"/>
                <w:szCs w:val="22"/>
              </w:rPr>
              <w:fldChar w:fldCharType="end"/>
            </w:r>
            <w:bookmarkEnd w:id="1"/>
          </w:p>
        </w:tc>
        <w:tc>
          <w:tcPr>
            <w:tcW w:w="2521" w:type="dxa"/>
          </w:tcPr>
          <w:p w:rsidR="009D0996" w:rsidRPr="00B2504A" w:rsidRDefault="009D0996">
            <w:pPr>
              <w:tabs>
                <w:tab w:val="left" w:pos="1296"/>
                <w:tab w:val="left" w:pos="2592"/>
                <w:tab w:val="left" w:pos="3888"/>
                <w:tab w:val="left" w:pos="5184"/>
                <w:tab w:val="left" w:pos="6480"/>
                <w:tab w:val="left" w:pos="7776"/>
                <w:tab w:val="left" w:pos="9072"/>
              </w:tabs>
              <w:ind w:left="5184" w:hanging="5184"/>
              <w:rPr>
                <w:rFonts w:ascii="Arial" w:hAnsi="Arial" w:cs="Arial"/>
                <w:b/>
                <w:sz w:val="24"/>
              </w:rPr>
            </w:pPr>
          </w:p>
        </w:tc>
      </w:tr>
    </w:tbl>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2"/>
          <w:szCs w:val="22"/>
          <w:lang w:val="en-GB"/>
        </w:rPr>
      </w:pPr>
      <w:r w:rsidRPr="00B2504A">
        <w:rPr>
          <w:rFonts w:ascii="Arial" w:hAnsi="Arial" w:cs="Arial"/>
          <w:b/>
          <w:sz w:val="22"/>
          <w:szCs w:val="22"/>
          <w:lang w:val="en-GB"/>
        </w:rPr>
        <w:t xml:space="preserve">COMMISSIONING AGREEMENT </w:t>
      </w:r>
      <w:r w:rsidR="00F64A35" w:rsidRPr="00B2504A">
        <w:rPr>
          <w:rFonts w:ascii="Arial" w:hAnsi="Arial" w:cs="Arial"/>
          <w:b/>
          <w:sz w:val="22"/>
          <w:szCs w:val="22"/>
          <w:lang w:val="en-GB"/>
        </w:rPr>
        <w:t>CONCERNING THESIS</w:t>
      </w:r>
      <w:r w:rsidRPr="00B2504A">
        <w:rPr>
          <w:rFonts w:ascii="Arial" w:hAnsi="Arial" w:cs="Arial"/>
          <w:b/>
          <w:sz w:val="22"/>
          <w:szCs w:val="22"/>
          <w:lang w:val="en-GB"/>
        </w:rPr>
        <w:t xml:space="preserve"> AND STUDIES TO BE CARRIED OUT AS STUDENT WORK </w:t>
      </w:r>
    </w:p>
    <w:p w:rsidR="009D0996" w:rsidRPr="00B2504A" w:rsidRDefault="009D0996">
      <w:pPr>
        <w:pStyle w:val="EndnoteText"/>
        <w:tabs>
          <w:tab w:val="left" w:pos="1296"/>
          <w:tab w:val="left" w:pos="2592"/>
          <w:tab w:val="left" w:pos="3888"/>
          <w:tab w:val="left" w:pos="5184"/>
          <w:tab w:val="left" w:pos="6480"/>
          <w:tab w:val="left" w:pos="7776"/>
          <w:tab w:val="left" w:pos="9072"/>
        </w:tabs>
        <w:rPr>
          <w:rFonts w:ascii="Arial" w:hAnsi="Arial" w:cs="Arial"/>
          <w:sz w:val="24"/>
          <w:lang w:val="en-GB"/>
        </w:rPr>
      </w:pPr>
    </w:p>
    <w:tbl>
      <w:tblPr>
        <w:tblW w:w="9993" w:type="dxa"/>
        <w:tblLayout w:type="fixed"/>
        <w:tblCellMar>
          <w:left w:w="70" w:type="dxa"/>
          <w:right w:w="70" w:type="dxa"/>
        </w:tblCellMar>
        <w:tblLook w:val="0000" w:firstRow="0" w:lastRow="0" w:firstColumn="0" w:lastColumn="0" w:noHBand="0" w:noVBand="0"/>
      </w:tblPr>
      <w:tblGrid>
        <w:gridCol w:w="2622"/>
        <w:gridCol w:w="7211"/>
        <w:gridCol w:w="160"/>
      </w:tblGrid>
      <w:tr w:rsidR="009D0996" w:rsidRPr="00B2504A">
        <w:trPr>
          <w:cantSplit/>
          <w:trHeight w:hRule="exact" w:val="280"/>
        </w:trPr>
        <w:tc>
          <w:tcPr>
            <w:tcW w:w="9993" w:type="dxa"/>
            <w:gridSpan w:val="3"/>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2"/>
                <w:szCs w:val="22"/>
                <w:lang w:val="en-GB"/>
              </w:rPr>
            </w:pPr>
            <w:r w:rsidRPr="00B2504A">
              <w:rPr>
                <w:rFonts w:ascii="Arial" w:hAnsi="Arial" w:cs="Arial"/>
                <w:b/>
                <w:sz w:val="22"/>
                <w:szCs w:val="22"/>
                <w:lang w:val="en-GB"/>
              </w:rPr>
              <w:t>DATA ON COMMISSIONING PARTY</w:t>
            </w:r>
          </w:p>
        </w:tc>
      </w:tr>
      <w:tr w:rsidR="009D0996" w:rsidRPr="00B2504A">
        <w:trPr>
          <w:trHeight w:hRule="exact" w:val="560"/>
        </w:trPr>
        <w:tc>
          <w:tcPr>
            <w:tcW w:w="2622" w:type="dxa"/>
            <w:tcBorders>
              <w:top w:val="single" w:sz="4" w:space="0" w:color="auto"/>
              <w:left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rPr>
            </w:pPr>
            <w:r w:rsidRPr="00B2504A">
              <w:rPr>
                <w:rFonts w:ascii="Arial" w:hAnsi="Arial" w:cs="Arial"/>
              </w:rPr>
              <w:t>Commissioning Party</w:t>
            </w:r>
          </w:p>
        </w:tc>
        <w:tc>
          <w:tcPr>
            <w:tcW w:w="7211" w:type="dxa"/>
            <w:tcBorders>
              <w:top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2"/>
                <w:szCs w:val="22"/>
              </w:rPr>
            </w:pPr>
            <w:r w:rsidRPr="00B2504A">
              <w:rPr>
                <w:rFonts w:ascii="Arial" w:hAnsi="Arial" w:cs="Arial"/>
                <w:sz w:val="22"/>
                <w:szCs w:val="22"/>
              </w:rPr>
              <w:fldChar w:fldCharType="begin">
                <w:ffData>
                  <w:name w:val="Text2"/>
                  <w:enabled/>
                  <w:calcOnExit w:val="0"/>
                  <w:textInput/>
                </w:ffData>
              </w:fldChar>
            </w:r>
            <w:bookmarkStart w:id="2" w:name="Text2"/>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bookmarkEnd w:id="2"/>
          </w:p>
        </w:tc>
        <w:tc>
          <w:tcPr>
            <w:tcW w:w="160" w:type="dxa"/>
            <w:tcBorders>
              <w:top w:val="single" w:sz="6" w:space="0" w:color="auto"/>
              <w:right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trHeight w:hRule="exact" w:val="560"/>
        </w:trPr>
        <w:tc>
          <w:tcPr>
            <w:tcW w:w="2622" w:type="dxa"/>
            <w:tcBorders>
              <w:left w:val="single" w:sz="4" w:space="0" w:color="auto"/>
            </w:tcBorders>
            <w:vAlign w:val="bottom"/>
          </w:tcPr>
          <w:p w:rsid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 xml:space="preserve">Address and Phone </w:t>
            </w:r>
          </w:p>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Number</w:t>
            </w:r>
          </w:p>
        </w:tc>
        <w:tc>
          <w:tcPr>
            <w:tcW w:w="7211" w:type="dxa"/>
            <w:tcBorders>
              <w:top w:val="single" w:sz="6" w:space="0" w:color="auto"/>
              <w:bottom w:val="single" w:sz="6" w:space="0" w:color="auto"/>
            </w:tcBorders>
            <w:vAlign w:val="bottom"/>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right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560"/>
        </w:trPr>
        <w:tc>
          <w:tcPr>
            <w:tcW w:w="2622" w:type="dxa"/>
            <w:tcBorders>
              <w:left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 xml:space="preserve">Supervisor Representing </w:t>
            </w:r>
          </w:p>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Commissioning Party</w:t>
            </w:r>
          </w:p>
        </w:tc>
        <w:tc>
          <w:tcPr>
            <w:tcW w:w="7211" w:type="dxa"/>
            <w:tcBorders>
              <w:top w:val="single" w:sz="6" w:space="0" w:color="auto"/>
              <w:bottom w:val="single" w:sz="4" w:space="0" w:color="auto"/>
            </w:tcBorders>
            <w:vAlign w:val="bottom"/>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right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120"/>
        </w:trPr>
        <w:tc>
          <w:tcPr>
            <w:tcW w:w="9993" w:type="dxa"/>
            <w:gridSpan w:val="3"/>
            <w:tcBorders>
              <w:left w:val="single" w:sz="4" w:space="0" w:color="auto"/>
              <w:bottom w:val="single" w:sz="4" w:space="0" w:color="auto"/>
              <w:right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bl>
    <w:p w:rsidR="009D0996" w:rsidRPr="00B2504A" w:rsidRDefault="009D0996">
      <w:pPr>
        <w:pStyle w:val="EndnoteText"/>
        <w:rPr>
          <w:rFonts w:ascii="Arial" w:hAnsi="Arial" w:cs="Arial"/>
          <w:sz w:val="24"/>
        </w:rPr>
      </w:pPr>
    </w:p>
    <w:tbl>
      <w:tblPr>
        <w:tblW w:w="0" w:type="auto"/>
        <w:tblLayout w:type="fixed"/>
        <w:tblCellMar>
          <w:left w:w="70" w:type="dxa"/>
          <w:right w:w="70" w:type="dxa"/>
        </w:tblCellMar>
        <w:tblLook w:val="0000" w:firstRow="0" w:lastRow="0" w:firstColumn="0" w:lastColumn="0" w:noHBand="0" w:noVBand="0"/>
      </w:tblPr>
      <w:tblGrid>
        <w:gridCol w:w="2622"/>
        <w:gridCol w:w="7211"/>
        <w:gridCol w:w="160"/>
      </w:tblGrid>
      <w:tr w:rsidR="009D0996" w:rsidRPr="00B2504A">
        <w:trPr>
          <w:cantSplit/>
          <w:trHeight w:hRule="exact" w:val="320"/>
        </w:trPr>
        <w:tc>
          <w:tcPr>
            <w:tcW w:w="9993" w:type="dxa"/>
            <w:gridSpan w:val="3"/>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2"/>
                <w:szCs w:val="22"/>
                <w:lang w:val="en-GB"/>
              </w:rPr>
            </w:pPr>
            <w:r w:rsidRPr="00B2504A">
              <w:rPr>
                <w:rFonts w:ascii="Arial" w:hAnsi="Arial" w:cs="Arial"/>
                <w:b/>
                <w:sz w:val="22"/>
                <w:szCs w:val="22"/>
                <w:lang w:val="en-GB"/>
              </w:rPr>
              <w:t>DESCRIPTION OF COMMISSIONED WORK</w:t>
            </w:r>
          </w:p>
        </w:tc>
      </w:tr>
      <w:tr w:rsidR="009D0996" w:rsidRPr="00B2504A">
        <w:trPr>
          <w:cantSplit/>
          <w:trHeight w:hRule="exact" w:val="800"/>
        </w:trPr>
        <w:tc>
          <w:tcPr>
            <w:tcW w:w="2622" w:type="dxa"/>
            <w:tcBorders>
              <w:top w:val="single" w:sz="4" w:space="0" w:color="auto"/>
              <w:left w:val="single" w:sz="4"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Description of Commis-sioned Work (attachment, project description, etc.)</w:t>
            </w:r>
          </w:p>
        </w:tc>
        <w:tc>
          <w:tcPr>
            <w:tcW w:w="7211" w:type="dxa"/>
            <w:tcBorders>
              <w:top w:val="single" w:sz="6" w:space="0" w:color="auto"/>
              <w:bottom w:val="single" w:sz="4"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single" w:sz="6" w:space="0" w:color="auto"/>
              <w:bottom w:val="nil"/>
              <w:right w:val="single" w:sz="6"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560"/>
        </w:trPr>
        <w:tc>
          <w:tcPr>
            <w:tcW w:w="2622" w:type="dxa"/>
            <w:tcBorders>
              <w:left w:val="single" w:sz="4" w:space="0" w:color="auto"/>
            </w:tcBorders>
            <w:vAlign w:val="center"/>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rPr>
            </w:pPr>
            <w:r w:rsidRPr="00B2504A">
              <w:rPr>
                <w:rFonts w:ascii="Arial" w:hAnsi="Arial" w:cs="Arial"/>
              </w:rPr>
              <w:t>Schedule</w:t>
            </w:r>
          </w:p>
        </w:tc>
        <w:tc>
          <w:tcPr>
            <w:tcW w:w="7211" w:type="dxa"/>
            <w:tcBorders>
              <w:top w:val="single" w:sz="4" w:space="0" w:color="auto"/>
              <w:bottom w:val="single" w:sz="4" w:space="0" w:color="auto"/>
            </w:tcBorders>
            <w:vAlign w:val="center"/>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nil"/>
              <w:bottom w:val="nil"/>
              <w:right w:val="single" w:sz="6" w:space="0" w:color="auto"/>
            </w:tcBorders>
            <w:vAlign w:val="center"/>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800"/>
        </w:trPr>
        <w:tc>
          <w:tcPr>
            <w:tcW w:w="2622" w:type="dxa"/>
            <w:tcBorders>
              <w:left w:val="single" w:sz="4"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Cost Estimate and Cost Responsibility</w:t>
            </w:r>
          </w:p>
        </w:tc>
        <w:tc>
          <w:tcPr>
            <w:tcW w:w="7211" w:type="dxa"/>
            <w:tcBorders>
              <w:top w:val="single" w:sz="4" w:space="0" w:color="auto"/>
              <w:bottom w:val="single" w:sz="4"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nil"/>
              <w:bottom w:val="nil"/>
              <w:right w:val="single" w:sz="6"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560"/>
        </w:trPr>
        <w:tc>
          <w:tcPr>
            <w:tcW w:w="2622" w:type="dxa"/>
            <w:tcBorders>
              <w:left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Format of Final Outcome</w:t>
            </w:r>
          </w:p>
        </w:tc>
        <w:tc>
          <w:tcPr>
            <w:tcW w:w="7211" w:type="dxa"/>
            <w:tcBorders>
              <w:top w:val="single" w:sz="4" w:space="0" w:color="auto"/>
            </w:tcBorders>
            <w:vAlign w:val="bottom"/>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nil"/>
              <w:right w:val="single" w:sz="6"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trPr>
          <w:cantSplit/>
          <w:trHeight w:hRule="exact" w:val="120"/>
        </w:trPr>
        <w:tc>
          <w:tcPr>
            <w:tcW w:w="9993" w:type="dxa"/>
            <w:gridSpan w:val="3"/>
            <w:tcBorders>
              <w:left w:val="single" w:sz="4" w:space="0" w:color="auto"/>
              <w:bottom w:val="single" w:sz="4" w:space="0" w:color="auto"/>
              <w:right w:val="single" w:sz="4"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bl>
    <w:p w:rsidR="009D0996" w:rsidRPr="00B2504A" w:rsidRDefault="009D0996">
      <w:pPr>
        <w:rPr>
          <w:rFonts w:ascii="Arial" w:hAnsi="Arial" w:cs="Arial"/>
          <w:sz w:val="24"/>
        </w:rPr>
      </w:pPr>
    </w:p>
    <w:tbl>
      <w:tblPr>
        <w:tblW w:w="10031" w:type="dxa"/>
        <w:tblInd w:w="-38" w:type="dxa"/>
        <w:tblLayout w:type="fixed"/>
        <w:tblCellMar>
          <w:left w:w="70" w:type="dxa"/>
          <w:right w:w="70" w:type="dxa"/>
        </w:tblCellMar>
        <w:tblLook w:val="0000" w:firstRow="0" w:lastRow="0" w:firstColumn="0" w:lastColumn="0" w:noHBand="0" w:noVBand="0"/>
      </w:tblPr>
      <w:tblGrid>
        <w:gridCol w:w="38"/>
        <w:gridCol w:w="2622"/>
        <w:gridCol w:w="1701"/>
        <w:gridCol w:w="142"/>
        <w:gridCol w:w="992"/>
        <w:gridCol w:w="992"/>
        <w:gridCol w:w="1559"/>
        <w:gridCol w:w="1825"/>
        <w:gridCol w:w="160"/>
      </w:tblGrid>
      <w:tr w:rsidR="009D0996" w:rsidRPr="00F64A35" w:rsidTr="005D77E2">
        <w:trPr>
          <w:gridBefore w:val="1"/>
          <w:wBefore w:w="38" w:type="dxa"/>
          <w:cantSplit/>
          <w:trHeight w:hRule="exact" w:val="510"/>
        </w:trPr>
        <w:tc>
          <w:tcPr>
            <w:tcW w:w="9993" w:type="dxa"/>
            <w:gridSpan w:val="8"/>
            <w:vAlign w:val="bottom"/>
          </w:tcPr>
          <w:p w:rsidR="009D0996" w:rsidRPr="00B2504A" w:rsidRDefault="009D0996" w:rsidP="00B2504A">
            <w:pPr>
              <w:tabs>
                <w:tab w:val="left" w:pos="1296"/>
                <w:tab w:val="left" w:pos="2592"/>
                <w:tab w:val="left" w:pos="3888"/>
                <w:tab w:val="left" w:pos="5184"/>
                <w:tab w:val="left" w:pos="6480"/>
                <w:tab w:val="left" w:pos="7776"/>
                <w:tab w:val="left" w:pos="9072"/>
              </w:tabs>
              <w:rPr>
                <w:rFonts w:ascii="Arial" w:hAnsi="Arial" w:cs="Arial"/>
                <w:sz w:val="22"/>
                <w:szCs w:val="22"/>
                <w:lang w:val="en-GB"/>
              </w:rPr>
            </w:pPr>
            <w:r w:rsidRPr="00B2504A">
              <w:rPr>
                <w:rFonts w:ascii="Arial" w:hAnsi="Arial" w:cs="Arial"/>
                <w:b/>
                <w:sz w:val="22"/>
                <w:szCs w:val="22"/>
                <w:lang w:val="en-GB"/>
              </w:rPr>
              <w:t xml:space="preserve">PERSONS FULFILLING COMMISSIONED WORK AT KAJAANI </w:t>
            </w:r>
            <w:r w:rsidR="00B2504A">
              <w:rPr>
                <w:rFonts w:ascii="Arial" w:hAnsi="Arial" w:cs="Arial"/>
                <w:b/>
                <w:sz w:val="22"/>
                <w:szCs w:val="22"/>
                <w:lang w:val="en-GB"/>
              </w:rPr>
              <w:t>UNIVERSITY OF APPLIED SCIENCES</w:t>
            </w:r>
          </w:p>
        </w:tc>
      </w:tr>
      <w:tr w:rsidR="009D0996" w:rsidRPr="00B2504A" w:rsidTr="005D77E2">
        <w:trPr>
          <w:gridBefore w:val="1"/>
          <w:wBefore w:w="38" w:type="dxa"/>
          <w:cantSplit/>
          <w:trHeight w:hRule="exact" w:val="800"/>
        </w:trPr>
        <w:tc>
          <w:tcPr>
            <w:tcW w:w="2622" w:type="dxa"/>
            <w:tcBorders>
              <w:top w:val="single" w:sz="4" w:space="0" w:color="auto"/>
              <w:left w:val="single" w:sz="4"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Persons Fulfilling Commi</w:t>
            </w:r>
            <w:r w:rsidRPr="00B2504A">
              <w:rPr>
                <w:rFonts w:ascii="Arial" w:hAnsi="Arial" w:cs="Arial"/>
                <w:lang w:val="en-GB"/>
              </w:rPr>
              <w:t>s</w:t>
            </w:r>
            <w:r w:rsidRPr="00B2504A">
              <w:rPr>
                <w:rFonts w:ascii="Arial" w:hAnsi="Arial" w:cs="Arial"/>
                <w:lang w:val="en-GB"/>
              </w:rPr>
              <w:t>sioned Work</w:t>
            </w:r>
          </w:p>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and Contact Details</w:t>
            </w:r>
          </w:p>
        </w:tc>
        <w:tc>
          <w:tcPr>
            <w:tcW w:w="7211" w:type="dxa"/>
            <w:gridSpan w:val="6"/>
            <w:tcBorders>
              <w:top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single" w:sz="6" w:space="0" w:color="auto"/>
              <w:right w:val="single" w:sz="6"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rsidTr="005D77E2">
        <w:trPr>
          <w:gridBefore w:val="1"/>
          <w:wBefore w:w="38" w:type="dxa"/>
          <w:cantSplit/>
          <w:trHeight w:hRule="exact" w:val="560"/>
        </w:trPr>
        <w:tc>
          <w:tcPr>
            <w:tcW w:w="2622" w:type="dxa"/>
            <w:tcBorders>
              <w:left w:val="single" w:sz="4" w:space="0" w:color="auto"/>
            </w:tcBorders>
          </w:tcPr>
          <w:p w:rsidR="009D0996" w:rsidRPr="00B2504A" w:rsidRDefault="009D0996" w:rsidP="00B2504A">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 xml:space="preserve">Kajaani </w:t>
            </w:r>
            <w:r w:rsidR="00B2504A">
              <w:rPr>
                <w:rFonts w:ascii="Arial" w:hAnsi="Arial" w:cs="Arial"/>
                <w:lang w:val="en-GB"/>
              </w:rPr>
              <w:t>UAS</w:t>
            </w:r>
            <w:r w:rsidRPr="00B2504A">
              <w:rPr>
                <w:rFonts w:ascii="Arial" w:hAnsi="Arial" w:cs="Arial"/>
                <w:lang w:val="en-GB"/>
              </w:rPr>
              <w:t xml:space="preserve"> Rep. Resp. for Guidance </w:t>
            </w:r>
          </w:p>
        </w:tc>
        <w:tc>
          <w:tcPr>
            <w:tcW w:w="7211" w:type="dxa"/>
            <w:gridSpan w:val="6"/>
            <w:tcBorders>
              <w:top w:val="single" w:sz="4" w:space="0" w:color="auto"/>
              <w:bottom w:val="single" w:sz="4"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top w:val="nil"/>
              <w:right w:val="single" w:sz="6" w:space="0" w:color="auto"/>
            </w:tcBorders>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rsidTr="005D77E2">
        <w:trPr>
          <w:gridBefore w:val="1"/>
          <w:wBefore w:w="38" w:type="dxa"/>
          <w:cantSplit/>
          <w:trHeight w:hRule="exact" w:val="560"/>
        </w:trPr>
        <w:tc>
          <w:tcPr>
            <w:tcW w:w="2622" w:type="dxa"/>
            <w:tcBorders>
              <w:left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B2504A">
              <w:rPr>
                <w:rFonts w:ascii="Arial" w:hAnsi="Arial" w:cs="Arial"/>
                <w:lang w:val="en-GB"/>
              </w:rPr>
              <w:t>Work will result in</w:t>
            </w:r>
          </w:p>
        </w:tc>
        <w:tc>
          <w:tcPr>
            <w:tcW w:w="1701" w:type="dxa"/>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lang w:val="en-GB"/>
              </w:rPr>
            </w:pPr>
            <w:r w:rsidRPr="00B2504A">
              <w:rPr>
                <w:rFonts w:ascii="Arial" w:hAnsi="Arial" w:cs="Arial"/>
                <w:sz w:val="24"/>
              </w:rPr>
              <w:fldChar w:fldCharType="begin">
                <w:ffData>
                  <w:name w:val="Check1"/>
                  <w:enabled/>
                  <w:calcOnExit w:val="0"/>
                  <w:checkBox>
                    <w:sizeAuto/>
                    <w:default w:val="0"/>
                  </w:checkBox>
                </w:ffData>
              </w:fldChar>
            </w:r>
            <w:bookmarkStart w:id="3" w:name="Check1"/>
            <w:r w:rsidRPr="00B2504A">
              <w:rPr>
                <w:rFonts w:ascii="Arial" w:hAnsi="Arial" w:cs="Arial"/>
                <w:sz w:val="24"/>
                <w:lang w:val="en-GB"/>
              </w:rPr>
              <w:instrText xml:space="preserve"> FORMCHECKBOX </w:instrText>
            </w:r>
            <w:r w:rsidRPr="00B2504A">
              <w:rPr>
                <w:rFonts w:ascii="Arial" w:hAnsi="Arial" w:cs="Arial"/>
                <w:sz w:val="24"/>
              </w:rPr>
            </w:r>
            <w:r w:rsidRPr="00B2504A">
              <w:rPr>
                <w:rFonts w:ascii="Arial" w:hAnsi="Arial" w:cs="Arial"/>
                <w:sz w:val="24"/>
              </w:rPr>
              <w:fldChar w:fldCharType="end"/>
            </w:r>
            <w:bookmarkEnd w:id="3"/>
            <w:r w:rsidRPr="00B2504A">
              <w:rPr>
                <w:rFonts w:ascii="Arial" w:hAnsi="Arial" w:cs="Arial"/>
                <w:sz w:val="24"/>
                <w:lang w:val="en-GB"/>
              </w:rPr>
              <w:t xml:space="preserve"> </w:t>
            </w:r>
            <w:r w:rsidRPr="005D77E2">
              <w:rPr>
                <w:rFonts w:ascii="Arial" w:hAnsi="Arial" w:cs="Arial"/>
                <w:lang w:val="en-GB"/>
              </w:rPr>
              <w:t>thesis</w:t>
            </w:r>
          </w:p>
        </w:tc>
        <w:tc>
          <w:tcPr>
            <w:tcW w:w="2126" w:type="dxa"/>
            <w:gridSpan w:val="3"/>
            <w:tcBorders>
              <w:left w:val="nil"/>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lang w:val="en-GB"/>
              </w:rPr>
            </w:pPr>
            <w:r w:rsidRPr="00B2504A">
              <w:rPr>
                <w:rFonts w:ascii="Arial" w:hAnsi="Arial" w:cs="Arial"/>
                <w:sz w:val="24"/>
              </w:rPr>
              <w:fldChar w:fldCharType="begin">
                <w:ffData>
                  <w:name w:val="Check2"/>
                  <w:enabled/>
                  <w:calcOnExit w:val="0"/>
                  <w:checkBox>
                    <w:sizeAuto/>
                    <w:default w:val="0"/>
                  </w:checkBox>
                </w:ffData>
              </w:fldChar>
            </w:r>
            <w:bookmarkStart w:id="4" w:name="Check2"/>
            <w:r w:rsidRPr="00B2504A">
              <w:rPr>
                <w:rFonts w:ascii="Arial" w:hAnsi="Arial" w:cs="Arial"/>
                <w:sz w:val="24"/>
                <w:lang w:val="en-GB"/>
              </w:rPr>
              <w:instrText xml:space="preserve"> FORMCHECKBOX </w:instrText>
            </w:r>
            <w:r w:rsidRPr="00B2504A">
              <w:rPr>
                <w:rFonts w:ascii="Arial" w:hAnsi="Arial" w:cs="Arial"/>
                <w:sz w:val="24"/>
              </w:rPr>
            </w:r>
            <w:r w:rsidRPr="00B2504A">
              <w:rPr>
                <w:rFonts w:ascii="Arial" w:hAnsi="Arial" w:cs="Arial"/>
                <w:sz w:val="24"/>
              </w:rPr>
              <w:fldChar w:fldCharType="end"/>
            </w:r>
            <w:bookmarkEnd w:id="4"/>
            <w:r w:rsidRPr="00B2504A">
              <w:rPr>
                <w:rFonts w:ascii="Arial" w:hAnsi="Arial" w:cs="Arial"/>
                <w:sz w:val="24"/>
                <w:lang w:val="en-GB"/>
              </w:rPr>
              <w:t xml:space="preserve"> </w:t>
            </w:r>
            <w:r w:rsidRPr="005D77E2">
              <w:rPr>
                <w:rFonts w:ascii="Arial" w:hAnsi="Arial" w:cs="Arial"/>
                <w:lang w:val="en-GB"/>
              </w:rPr>
              <w:t>project/report</w:t>
            </w:r>
          </w:p>
        </w:tc>
        <w:tc>
          <w:tcPr>
            <w:tcW w:w="1559" w:type="dxa"/>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4"/>
              </w:rPr>
              <w:fldChar w:fldCharType="begin">
                <w:ffData>
                  <w:name w:val="Check3"/>
                  <w:enabled/>
                  <w:calcOnExit w:val="0"/>
                  <w:checkBox>
                    <w:sizeAuto/>
                    <w:default w:val="0"/>
                  </w:checkBox>
                </w:ffData>
              </w:fldChar>
            </w:r>
            <w:bookmarkStart w:id="5" w:name="Check3"/>
            <w:r w:rsidRPr="00B2504A">
              <w:rPr>
                <w:rFonts w:ascii="Arial" w:hAnsi="Arial" w:cs="Arial"/>
                <w:sz w:val="24"/>
              </w:rPr>
              <w:instrText xml:space="preserve"> FORMCHECKBOX </w:instrText>
            </w:r>
            <w:r w:rsidRPr="00B2504A">
              <w:rPr>
                <w:rFonts w:ascii="Arial" w:hAnsi="Arial" w:cs="Arial"/>
                <w:sz w:val="24"/>
              </w:rPr>
            </w:r>
            <w:r w:rsidRPr="00B2504A">
              <w:rPr>
                <w:rFonts w:ascii="Arial" w:hAnsi="Arial" w:cs="Arial"/>
                <w:sz w:val="24"/>
              </w:rPr>
              <w:fldChar w:fldCharType="end"/>
            </w:r>
            <w:bookmarkEnd w:id="5"/>
            <w:r w:rsidRPr="00B2504A">
              <w:rPr>
                <w:rFonts w:ascii="Arial" w:hAnsi="Arial" w:cs="Arial"/>
                <w:sz w:val="24"/>
              </w:rPr>
              <w:t xml:space="preserve"> </w:t>
            </w:r>
          </w:p>
        </w:tc>
        <w:tc>
          <w:tcPr>
            <w:tcW w:w="1825" w:type="dxa"/>
            <w:tcBorders>
              <w:bottom w:val="single" w:sz="4" w:space="0" w:color="auto"/>
            </w:tcBorders>
            <w:vAlign w:val="bottom"/>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160" w:type="dxa"/>
            <w:tcBorders>
              <w:left w:val="nil"/>
              <w:right w:val="single" w:sz="6"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rsidTr="005D77E2">
        <w:trPr>
          <w:gridBefore w:val="1"/>
          <w:wBefore w:w="38" w:type="dxa"/>
          <w:cantSplit/>
          <w:trHeight w:hRule="exact" w:val="120"/>
        </w:trPr>
        <w:tc>
          <w:tcPr>
            <w:tcW w:w="9993" w:type="dxa"/>
            <w:gridSpan w:val="8"/>
            <w:tcBorders>
              <w:left w:val="single" w:sz="4" w:space="0" w:color="auto"/>
              <w:bottom w:val="single" w:sz="4" w:space="0" w:color="auto"/>
              <w:right w:val="single" w:sz="4" w:space="0" w:color="auto"/>
            </w:tcBorders>
            <w:vAlign w:val="bottom"/>
          </w:tcPr>
          <w:p w:rsidR="009D0996" w:rsidRPr="00B2504A" w:rsidRDefault="009D0996">
            <w:pPr>
              <w:tabs>
                <w:tab w:val="left" w:pos="1296"/>
                <w:tab w:val="left" w:pos="2592"/>
                <w:tab w:val="left" w:pos="3888"/>
                <w:tab w:val="left" w:pos="5184"/>
                <w:tab w:val="left" w:pos="6480"/>
                <w:tab w:val="left" w:pos="7776"/>
                <w:tab w:val="left" w:pos="9072"/>
              </w:tabs>
              <w:rPr>
                <w:rFonts w:ascii="Arial" w:hAnsi="Arial" w:cs="Arial"/>
                <w:sz w:val="24"/>
              </w:rPr>
            </w:pPr>
          </w:p>
        </w:tc>
      </w:tr>
      <w:tr w:rsidR="009D0996" w:rsidRPr="00B2504A" w:rsidTr="005D77E2">
        <w:tblPrEx>
          <w:tblCellMar>
            <w:left w:w="108" w:type="dxa"/>
            <w:right w:w="108" w:type="dxa"/>
          </w:tblCellMar>
        </w:tblPrEx>
        <w:trPr>
          <w:cantSplit/>
          <w:trHeight w:hRule="exact" w:val="480"/>
        </w:trPr>
        <w:tc>
          <w:tcPr>
            <w:tcW w:w="4503" w:type="dxa"/>
            <w:gridSpan w:val="4"/>
            <w:tcBorders>
              <w:bottom w:val="single" w:sz="4" w:space="0" w:color="auto"/>
            </w:tcBorders>
          </w:tcPr>
          <w:p w:rsidR="009D0996" w:rsidRPr="00B2504A" w:rsidRDefault="009D0996">
            <w:pPr>
              <w:rPr>
                <w:rFonts w:ascii="Arial" w:hAnsi="Arial" w:cs="Arial"/>
                <w:sz w:val="24"/>
              </w:rPr>
            </w:pPr>
          </w:p>
        </w:tc>
        <w:tc>
          <w:tcPr>
            <w:tcW w:w="992" w:type="dxa"/>
          </w:tcPr>
          <w:p w:rsidR="009D0996" w:rsidRPr="00B2504A" w:rsidRDefault="009D0996">
            <w:pPr>
              <w:rPr>
                <w:rFonts w:ascii="Arial" w:hAnsi="Arial" w:cs="Arial"/>
                <w:sz w:val="24"/>
              </w:rPr>
            </w:pPr>
          </w:p>
        </w:tc>
        <w:tc>
          <w:tcPr>
            <w:tcW w:w="4536" w:type="dxa"/>
            <w:gridSpan w:val="4"/>
            <w:tcBorders>
              <w:bottom w:val="single" w:sz="4" w:space="0" w:color="auto"/>
            </w:tcBorders>
          </w:tcPr>
          <w:p w:rsidR="009D0996" w:rsidRPr="00B2504A" w:rsidRDefault="009D0996">
            <w:pPr>
              <w:rPr>
                <w:rFonts w:ascii="Arial" w:hAnsi="Arial" w:cs="Arial"/>
                <w:sz w:val="24"/>
              </w:rPr>
            </w:pPr>
          </w:p>
        </w:tc>
      </w:tr>
      <w:tr w:rsidR="009D0996" w:rsidRPr="005D77E2" w:rsidTr="005D77E2">
        <w:tblPrEx>
          <w:tblCellMar>
            <w:left w:w="108" w:type="dxa"/>
            <w:right w:w="108" w:type="dxa"/>
          </w:tblCellMar>
        </w:tblPrEx>
        <w:trPr>
          <w:cantSplit/>
          <w:trHeight w:hRule="exact" w:val="389"/>
        </w:trPr>
        <w:tc>
          <w:tcPr>
            <w:tcW w:w="4503" w:type="dxa"/>
            <w:gridSpan w:val="4"/>
          </w:tcPr>
          <w:p w:rsidR="009D0996" w:rsidRPr="005D77E2" w:rsidRDefault="009D0996">
            <w:pPr>
              <w:rPr>
                <w:rFonts w:ascii="Arial" w:hAnsi="Arial" w:cs="Arial"/>
                <w:sz w:val="18"/>
                <w:szCs w:val="18"/>
                <w:lang w:val="en-GB"/>
              </w:rPr>
            </w:pPr>
            <w:r w:rsidRPr="005D77E2">
              <w:rPr>
                <w:rFonts w:ascii="Arial" w:hAnsi="Arial" w:cs="Arial"/>
                <w:sz w:val="18"/>
                <w:szCs w:val="18"/>
                <w:lang w:val="en-GB"/>
              </w:rPr>
              <w:t>Signatures of persons doing commissioned work</w:t>
            </w:r>
          </w:p>
        </w:tc>
        <w:tc>
          <w:tcPr>
            <w:tcW w:w="992" w:type="dxa"/>
          </w:tcPr>
          <w:p w:rsidR="009D0996" w:rsidRPr="005D77E2" w:rsidRDefault="009D0996">
            <w:pPr>
              <w:rPr>
                <w:rFonts w:ascii="Arial" w:hAnsi="Arial" w:cs="Arial"/>
                <w:sz w:val="18"/>
                <w:szCs w:val="18"/>
                <w:lang w:val="en-GB"/>
              </w:rPr>
            </w:pPr>
          </w:p>
        </w:tc>
        <w:tc>
          <w:tcPr>
            <w:tcW w:w="4536" w:type="dxa"/>
            <w:gridSpan w:val="4"/>
          </w:tcPr>
          <w:p w:rsidR="009D0996" w:rsidRPr="005D77E2" w:rsidRDefault="009D0996">
            <w:pPr>
              <w:rPr>
                <w:rFonts w:ascii="Arial" w:hAnsi="Arial" w:cs="Arial"/>
                <w:sz w:val="18"/>
                <w:szCs w:val="18"/>
                <w:lang w:val="en-GB"/>
              </w:rPr>
            </w:pPr>
            <w:r w:rsidRPr="005D77E2">
              <w:rPr>
                <w:rFonts w:ascii="Arial" w:hAnsi="Arial" w:cs="Arial"/>
                <w:sz w:val="18"/>
                <w:szCs w:val="18"/>
                <w:lang w:val="en-GB"/>
              </w:rPr>
              <w:t>Signature of commissioning party</w:t>
            </w:r>
          </w:p>
        </w:tc>
      </w:tr>
    </w:tbl>
    <w:p w:rsidR="009D0996" w:rsidRPr="00B2504A" w:rsidRDefault="009D0996">
      <w:pPr>
        <w:rPr>
          <w:rFonts w:ascii="Arial" w:hAnsi="Arial" w:cs="Arial"/>
          <w:b/>
          <w:lang w:val="en-GB"/>
        </w:rPr>
      </w:pPr>
    </w:p>
    <w:tbl>
      <w:tblPr>
        <w:tblW w:w="9993" w:type="dxa"/>
        <w:tblLayout w:type="fixed"/>
        <w:tblCellMar>
          <w:left w:w="70" w:type="dxa"/>
          <w:right w:w="70" w:type="dxa"/>
        </w:tblCellMar>
        <w:tblLook w:val="0000" w:firstRow="0" w:lastRow="0" w:firstColumn="0" w:lastColumn="0" w:noHBand="0" w:noVBand="0"/>
      </w:tblPr>
      <w:tblGrid>
        <w:gridCol w:w="2480"/>
        <w:gridCol w:w="3827"/>
        <w:gridCol w:w="3686"/>
      </w:tblGrid>
      <w:tr w:rsidR="009D0996" w:rsidRPr="00B2504A" w:rsidTr="00D71E22">
        <w:trPr>
          <w:cantSplit/>
          <w:trHeight w:hRule="exact" w:val="320"/>
        </w:trPr>
        <w:tc>
          <w:tcPr>
            <w:tcW w:w="9993" w:type="dxa"/>
            <w:gridSpan w:val="3"/>
            <w:vAlign w:val="bottom"/>
          </w:tcPr>
          <w:p w:rsidR="009D0996" w:rsidRPr="005D77E2" w:rsidRDefault="009D0996">
            <w:pPr>
              <w:pStyle w:val="Heading3"/>
              <w:rPr>
                <w:rFonts w:cs="Arial"/>
                <w:szCs w:val="22"/>
                <w:lang w:val="en-GB"/>
              </w:rPr>
            </w:pPr>
            <w:r w:rsidRPr="005D77E2">
              <w:rPr>
                <w:rFonts w:cs="Arial"/>
                <w:szCs w:val="22"/>
                <w:lang w:val="en-GB"/>
              </w:rPr>
              <w:t>DESCRIPTION OF COMMISSIONED WORK</w:t>
            </w:r>
          </w:p>
        </w:tc>
      </w:tr>
      <w:tr w:rsidR="009D0996" w:rsidRPr="00B2504A" w:rsidTr="00D71E22">
        <w:trPr>
          <w:trHeight w:hRule="exact" w:val="2165"/>
        </w:trPr>
        <w:tc>
          <w:tcPr>
            <w:tcW w:w="2480" w:type="dxa"/>
            <w:tcBorders>
              <w:top w:val="single" w:sz="4" w:space="0" w:color="auto"/>
              <w:left w:val="single" w:sz="4" w:space="0" w:color="auto"/>
              <w:bottom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r w:rsidRPr="005D77E2">
              <w:rPr>
                <w:rFonts w:ascii="Arial" w:hAnsi="Arial" w:cs="Arial"/>
                <w:b/>
              </w:rPr>
              <w:t>Objectives</w:t>
            </w:r>
          </w:p>
        </w:tc>
        <w:tc>
          <w:tcPr>
            <w:tcW w:w="7513" w:type="dxa"/>
            <w:gridSpan w:val="2"/>
            <w:tcBorders>
              <w:top w:val="single" w:sz="6" w:space="0" w:color="auto"/>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trHeight w:hRule="exact" w:val="14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lang w:val="en-GB"/>
              </w:rPr>
            </w:pPr>
            <w:r w:rsidRPr="005D77E2">
              <w:rPr>
                <w:rFonts w:ascii="Arial" w:hAnsi="Arial" w:cs="Arial"/>
                <w:b/>
                <w:lang w:val="en-GB"/>
              </w:rPr>
              <w:lastRenderedPageBreak/>
              <w:t>Principal Outcomes</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(Reports, plans, products, brochures, computer software, events, etc.)</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p>
        </w:tc>
        <w:tc>
          <w:tcPr>
            <w:tcW w:w="7513" w:type="dxa"/>
            <w:gridSpan w:val="2"/>
            <w:tcBorders>
              <w:top w:val="single" w:sz="6" w:space="0" w:color="auto"/>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trHeight w:hRule="exact" w:val="8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rPr>
            </w:pPr>
            <w:r w:rsidRPr="005D77E2">
              <w:rPr>
                <w:rFonts w:ascii="Arial" w:hAnsi="Arial" w:cs="Arial"/>
                <w:b/>
              </w:rPr>
              <w:t>Agreed Meetings</w:t>
            </w:r>
          </w:p>
        </w:tc>
        <w:tc>
          <w:tcPr>
            <w:tcW w:w="7513" w:type="dxa"/>
            <w:gridSpan w:val="2"/>
            <w:tcBorders>
              <w:top w:val="single" w:sz="6" w:space="0" w:color="auto"/>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trHeight w:hRule="exact" w:val="1200"/>
        </w:trPr>
        <w:tc>
          <w:tcPr>
            <w:tcW w:w="2480" w:type="dxa"/>
            <w:tcBorders>
              <w:top w:val="single" w:sz="4" w:space="0" w:color="auto"/>
              <w:left w:val="single" w:sz="4" w:space="0" w:color="auto"/>
            </w:tcBorders>
          </w:tcPr>
          <w:p w:rsidR="009D0996" w:rsidRPr="00A44E17" w:rsidRDefault="009D0996">
            <w:pPr>
              <w:tabs>
                <w:tab w:val="left" w:pos="1296"/>
                <w:tab w:val="left" w:pos="2592"/>
                <w:tab w:val="left" w:pos="3888"/>
                <w:tab w:val="left" w:pos="5184"/>
                <w:tab w:val="left" w:pos="6480"/>
                <w:tab w:val="left" w:pos="7776"/>
                <w:tab w:val="left" w:pos="9072"/>
              </w:tabs>
              <w:rPr>
                <w:rFonts w:ascii="Arial" w:hAnsi="Arial" w:cs="Arial"/>
                <w:b/>
                <w:lang w:val="en-US"/>
              </w:rPr>
            </w:pPr>
            <w:r w:rsidRPr="00A44E17">
              <w:rPr>
                <w:rFonts w:ascii="Arial" w:hAnsi="Arial" w:cs="Arial"/>
                <w:b/>
                <w:lang w:val="en-US"/>
              </w:rPr>
              <w:t>Reporting</w:t>
            </w:r>
          </w:p>
          <w:p w:rsidR="009D0996" w:rsidRPr="00A44E17" w:rsidRDefault="009D0996">
            <w:pPr>
              <w:tabs>
                <w:tab w:val="left" w:pos="1296"/>
                <w:tab w:val="left" w:pos="2592"/>
                <w:tab w:val="left" w:pos="3888"/>
                <w:tab w:val="left" w:pos="5184"/>
                <w:tab w:val="left" w:pos="6480"/>
                <w:tab w:val="left" w:pos="7776"/>
                <w:tab w:val="left" w:pos="9072"/>
              </w:tabs>
              <w:rPr>
                <w:rFonts w:ascii="Arial" w:hAnsi="Arial" w:cs="Arial"/>
                <w:b/>
                <w:lang w:val="en-US"/>
              </w:rPr>
            </w:pPr>
          </w:p>
          <w:p w:rsidR="009D0996" w:rsidRPr="00A44E17" w:rsidRDefault="009D0996">
            <w:pPr>
              <w:tabs>
                <w:tab w:val="left" w:pos="1296"/>
                <w:tab w:val="left" w:pos="2592"/>
                <w:tab w:val="left" w:pos="3888"/>
                <w:tab w:val="left" w:pos="5184"/>
                <w:tab w:val="left" w:pos="6480"/>
                <w:tab w:val="left" w:pos="7776"/>
                <w:tab w:val="left" w:pos="9072"/>
              </w:tabs>
              <w:rPr>
                <w:rFonts w:ascii="Arial" w:hAnsi="Arial" w:cs="Arial"/>
                <w:lang w:val="en-US"/>
              </w:rPr>
            </w:pPr>
            <w:r w:rsidRPr="00A44E17">
              <w:rPr>
                <w:rFonts w:ascii="Arial" w:hAnsi="Arial" w:cs="Arial"/>
                <w:lang w:val="en-US"/>
              </w:rPr>
              <w:t>Interim report</w:t>
            </w:r>
          </w:p>
          <w:p w:rsidR="009D0996" w:rsidRPr="00A44E17" w:rsidRDefault="009D0996">
            <w:pPr>
              <w:tabs>
                <w:tab w:val="left" w:pos="1296"/>
                <w:tab w:val="left" w:pos="2592"/>
                <w:tab w:val="left" w:pos="3888"/>
                <w:tab w:val="left" w:pos="5184"/>
                <w:tab w:val="left" w:pos="6480"/>
                <w:tab w:val="left" w:pos="7776"/>
                <w:tab w:val="left" w:pos="9072"/>
              </w:tabs>
              <w:rPr>
                <w:rFonts w:ascii="Arial" w:hAnsi="Arial" w:cs="Arial"/>
                <w:lang w:val="en-US"/>
              </w:rPr>
            </w:pPr>
            <w:r w:rsidRPr="00A44E17">
              <w:rPr>
                <w:rFonts w:ascii="Arial" w:hAnsi="Arial" w:cs="Arial"/>
                <w:lang w:val="en-US"/>
              </w:rPr>
              <w:t>Final report</w:t>
            </w:r>
          </w:p>
        </w:tc>
        <w:tc>
          <w:tcPr>
            <w:tcW w:w="7513" w:type="dxa"/>
            <w:gridSpan w:val="2"/>
            <w:tcBorders>
              <w:top w:val="single" w:sz="6" w:space="0" w:color="auto"/>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cantSplit/>
          <w:trHeight w:hRule="exact" w:val="1000"/>
        </w:trPr>
        <w:tc>
          <w:tcPr>
            <w:tcW w:w="2480" w:type="dxa"/>
            <w:tcBorders>
              <w:top w:val="single" w:sz="4" w:space="0" w:color="auto"/>
              <w:left w:val="single" w:sz="4" w:space="0" w:color="auto"/>
              <w:right w:val="single" w:sz="6"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lang w:val="en-GB"/>
              </w:rPr>
            </w:pPr>
            <w:r w:rsidRPr="005D77E2">
              <w:rPr>
                <w:rFonts w:ascii="Arial" w:hAnsi="Arial" w:cs="Arial"/>
                <w:b/>
                <w:lang w:val="en-GB"/>
              </w:rPr>
              <w:t>Project Resources</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 xml:space="preserve">1. Commissioning </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 xml:space="preserve">    party’s resources</w:t>
            </w:r>
          </w:p>
        </w:tc>
        <w:tc>
          <w:tcPr>
            <w:tcW w:w="7513" w:type="dxa"/>
            <w:gridSpan w:val="2"/>
            <w:tcBorders>
              <w:right w:val="single" w:sz="6" w:space="0" w:color="auto"/>
            </w:tcBorders>
          </w:tcPr>
          <w:p w:rsidR="009D0996" w:rsidRPr="00B2504A" w:rsidRDefault="00B2504A" w:rsidP="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cantSplit/>
          <w:trHeight w:hRule="exact" w:val="10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2. Resources of persons fulfilling commissioned work</w:t>
            </w:r>
          </w:p>
        </w:tc>
        <w:tc>
          <w:tcPr>
            <w:tcW w:w="7513" w:type="dxa"/>
            <w:gridSpan w:val="2"/>
            <w:tcBorders>
              <w:top w:val="single" w:sz="6" w:space="0" w:color="auto"/>
              <w:left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F64A35" w:rsidTr="00D71E22">
        <w:trPr>
          <w:cantSplit/>
          <w:trHeight w:hRule="exact" w:val="1000"/>
        </w:trPr>
        <w:tc>
          <w:tcPr>
            <w:tcW w:w="2480" w:type="dxa"/>
            <w:tcBorders>
              <w:top w:val="single" w:sz="4" w:space="0" w:color="auto"/>
              <w:left w:val="single" w:sz="4" w:space="0" w:color="auto"/>
            </w:tcBorders>
          </w:tcPr>
          <w:p w:rsidR="009D0996" w:rsidRPr="005D77E2" w:rsidRDefault="00F64A35">
            <w:pPr>
              <w:tabs>
                <w:tab w:val="left" w:pos="1296"/>
                <w:tab w:val="left" w:pos="2592"/>
                <w:tab w:val="left" w:pos="3888"/>
                <w:tab w:val="left" w:pos="5184"/>
                <w:tab w:val="left" w:pos="6480"/>
                <w:tab w:val="left" w:pos="7776"/>
                <w:tab w:val="left" w:pos="9072"/>
              </w:tabs>
              <w:rPr>
                <w:rFonts w:ascii="Arial" w:hAnsi="Arial" w:cs="Arial"/>
                <w:lang w:val="en-GB"/>
              </w:rPr>
            </w:pPr>
            <w:r>
              <w:rPr>
                <w:rFonts w:ascii="Arial" w:hAnsi="Arial" w:cs="Arial"/>
                <w:lang w:val="en-GB"/>
              </w:rPr>
              <w:t xml:space="preserve">3. </w:t>
            </w:r>
            <w:proofErr w:type="spellStart"/>
            <w:r>
              <w:rPr>
                <w:rFonts w:ascii="Arial" w:hAnsi="Arial" w:cs="Arial"/>
                <w:lang w:val="en-GB"/>
              </w:rPr>
              <w:t>Kajaani</w:t>
            </w:r>
            <w:proofErr w:type="spellEnd"/>
            <w:r>
              <w:rPr>
                <w:rFonts w:ascii="Arial" w:hAnsi="Arial" w:cs="Arial"/>
                <w:lang w:val="en-GB"/>
              </w:rPr>
              <w:t xml:space="preserve"> UAS’</w:t>
            </w:r>
            <w:r w:rsidR="009D0996" w:rsidRPr="005D77E2">
              <w:rPr>
                <w:rFonts w:ascii="Arial" w:hAnsi="Arial" w:cs="Arial"/>
                <w:lang w:val="en-GB"/>
              </w:rPr>
              <w:t xml:space="preserve"> guidance r</w:t>
            </w:r>
            <w:r w:rsidR="009D0996" w:rsidRPr="005D77E2">
              <w:rPr>
                <w:rFonts w:ascii="Arial" w:hAnsi="Arial" w:cs="Arial"/>
                <w:lang w:val="en-GB"/>
              </w:rPr>
              <w:t>e</w:t>
            </w:r>
            <w:r w:rsidR="009D0996" w:rsidRPr="005D77E2">
              <w:rPr>
                <w:rFonts w:ascii="Arial" w:hAnsi="Arial" w:cs="Arial"/>
                <w:lang w:val="en-GB"/>
              </w:rPr>
              <w:t>sources</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p>
        </w:tc>
        <w:tc>
          <w:tcPr>
            <w:tcW w:w="7513" w:type="dxa"/>
            <w:gridSpan w:val="2"/>
            <w:tcBorders>
              <w:top w:val="single" w:sz="6" w:space="0" w:color="auto"/>
              <w:left w:val="single" w:sz="6" w:space="0" w:color="auto"/>
              <w:bottom w:val="single" w:sz="6" w:space="0" w:color="auto"/>
              <w:right w:val="single" w:sz="6" w:space="0" w:color="auto"/>
            </w:tcBorders>
          </w:tcPr>
          <w:p w:rsidR="009D0996" w:rsidRPr="00F64A35" w:rsidRDefault="00B2504A">
            <w:pPr>
              <w:tabs>
                <w:tab w:val="left" w:pos="1296"/>
                <w:tab w:val="left" w:pos="2592"/>
                <w:tab w:val="left" w:pos="3888"/>
                <w:tab w:val="left" w:pos="5184"/>
                <w:tab w:val="left" w:pos="6480"/>
                <w:tab w:val="left" w:pos="7776"/>
                <w:tab w:val="left" w:pos="9072"/>
              </w:tabs>
              <w:rPr>
                <w:rFonts w:ascii="Arial" w:hAnsi="Arial" w:cs="Arial"/>
                <w:sz w:val="24"/>
                <w:lang w:val="en-US"/>
              </w:rPr>
            </w:pPr>
            <w:r w:rsidRPr="00B2504A">
              <w:rPr>
                <w:rFonts w:ascii="Arial" w:hAnsi="Arial" w:cs="Arial"/>
                <w:sz w:val="22"/>
                <w:szCs w:val="22"/>
              </w:rPr>
              <w:fldChar w:fldCharType="begin">
                <w:ffData>
                  <w:name w:val="Text2"/>
                  <w:enabled/>
                  <w:calcOnExit w:val="0"/>
                  <w:textInput/>
                </w:ffData>
              </w:fldChar>
            </w:r>
            <w:r w:rsidRPr="00F64A35">
              <w:rPr>
                <w:rFonts w:ascii="Arial" w:hAnsi="Arial" w:cs="Arial"/>
                <w:sz w:val="22"/>
                <w:szCs w:val="22"/>
                <w:lang w:val="en-US"/>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cantSplit/>
          <w:trHeight w:hRule="exact" w:val="32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lang w:val="en-GB"/>
              </w:rPr>
            </w:pPr>
            <w:r w:rsidRPr="005D77E2">
              <w:rPr>
                <w:rFonts w:ascii="Arial" w:hAnsi="Arial" w:cs="Arial"/>
                <w:b/>
                <w:lang w:val="en-GB"/>
              </w:rPr>
              <w:t>Cost estimate &amp;</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b/>
                <w:lang w:val="en-GB"/>
              </w:rPr>
              <w:t>cost responsibility</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lang w:val="en-GB"/>
              </w:rPr>
            </w:pP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Materials</w:t>
            </w: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Equipment</w:t>
            </w: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 xml:space="preserve">Students’ </w:t>
            </w:r>
          </w:p>
          <w:p w:rsidR="009D0996" w:rsidRPr="005D77E2" w:rsidRDefault="009D0996">
            <w:p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 xml:space="preserve">      remuneration</w:t>
            </w: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Faculty member’s remuneration</w:t>
            </w: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Travel expenses</w:t>
            </w:r>
          </w:p>
          <w:p w:rsidR="009D0996" w:rsidRPr="005D77E2" w:rsidRDefault="009D0996">
            <w:pPr>
              <w:numPr>
                <w:ilvl w:val="0"/>
                <w:numId w:val="2"/>
              </w:numPr>
              <w:tabs>
                <w:tab w:val="left" w:pos="360"/>
                <w:tab w:val="left" w:pos="1296"/>
                <w:tab w:val="left" w:pos="2592"/>
                <w:tab w:val="left" w:pos="3888"/>
                <w:tab w:val="left" w:pos="5184"/>
                <w:tab w:val="left" w:pos="6480"/>
                <w:tab w:val="left" w:pos="7776"/>
                <w:tab w:val="left" w:pos="9072"/>
              </w:tabs>
              <w:rPr>
                <w:rFonts w:ascii="Arial" w:hAnsi="Arial" w:cs="Arial"/>
              </w:rPr>
            </w:pPr>
            <w:r w:rsidRPr="005D77E2">
              <w:rPr>
                <w:rFonts w:ascii="Arial" w:hAnsi="Arial" w:cs="Arial"/>
              </w:rPr>
              <w:t>Miscellaneous</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r w:rsidRPr="005D77E2">
              <w:rPr>
                <w:rFonts w:ascii="Arial" w:hAnsi="Arial" w:cs="Arial"/>
              </w:rPr>
              <w:t>Estimate</w:t>
            </w:r>
          </w:p>
          <w:p w:rsidR="009D0996" w:rsidRPr="00B2504A" w:rsidRDefault="00B2504A" w:rsidP="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c>
          <w:tcPr>
            <w:tcW w:w="3686" w:type="dxa"/>
            <w:tcBorders>
              <w:top w:val="single" w:sz="6" w:space="0" w:color="auto"/>
              <w:bottom w:val="single" w:sz="6" w:space="0" w:color="auto"/>
              <w:right w:val="single" w:sz="6"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r w:rsidRPr="005D77E2">
              <w:rPr>
                <w:rFonts w:ascii="Arial" w:hAnsi="Arial" w:cs="Arial"/>
              </w:rPr>
              <w:t>Responsibility</w:t>
            </w:r>
          </w:p>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cantSplit/>
          <w:trHeight w:hRule="exact" w:val="12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rPr>
            </w:pPr>
            <w:r w:rsidRPr="005D77E2">
              <w:rPr>
                <w:rFonts w:ascii="Arial" w:hAnsi="Arial" w:cs="Arial"/>
                <w:b/>
              </w:rPr>
              <w:t>Invoicing</w:t>
            </w:r>
          </w:p>
        </w:tc>
        <w:tc>
          <w:tcPr>
            <w:tcW w:w="7513" w:type="dxa"/>
            <w:gridSpan w:val="2"/>
            <w:tcBorders>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cantSplit/>
          <w:trHeight w:hRule="exact" w:val="800"/>
        </w:trPr>
        <w:tc>
          <w:tcPr>
            <w:tcW w:w="2480" w:type="dxa"/>
            <w:tcBorders>
              <w:top w:val="single" w:sz="4" w:space="0" w:color="auto"/>
              <w:left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r w:rsidRPr="005D77E2">
              <w:rPr>
                <w:rFonts w:ascii="Arial" w:hAnsi="Arial" w:cs="Arial"/>
                <w:b/>
              </w:rPr>
              <w:t>Confidentiality</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p>
        </w:tc>
        <w:tc>
          <w:tcPr>
            <w:tcW w:w="7513" w:type="dxa"/>
            <w:gridSpan w:val="2"/>
            <w:tcBorders>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r w:rsidR="009D0996" w:rsidRPr="00B2504A" w:rsidTr="00D71E22">
        <w:trPr>
          <w:trHeight w:hRule="exact" w:val="1531"/>
        </w:trPr>
        <w:tc>
          <w:tcPr>
            <w:tcW w:w="2480" w:type="dxa"/>
            <w:tcBorders>
              <w:top w:val="single" w:sz="4" w:space="0" w:color="auto"/>
              <w:left w:val="single" w:sz="4" w:space="0" w:color="auto"/>
              <w:bottom w:val="single" w:sz="4" w:space="0" w:color="auto"/>
            </w:tcBorders>
          </w:tcPr>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b/>
              </w:rPr>
            </w:pPr>
            <w:r w:rsidRPr="005D77E2">
              <w:rPr>
                <w:rFonts w:ascii="Arial" w:hAnsi="Arial" w:cs="Arial"/>
                <w:b/>
              </w:rPr>
              <w:t>Miscellaneous</w:t>
            </w:r>
          </w:p>
          <w:p w:rsidR="009D0996" w:rsidRPr="005D77E2" w:rsidRDefault="009D0996">
            <w:pPr>
              <w:tabs>
                <w:tab w:val="left" w:pos="1296"/>
                <w:tab w:val="left" w:pos="2592"/>
                <w:tab w:val="left" w:pos="3888"/>
                <w:tab w:val="left" w:pos="5184"/>
                <w:tab w:val="left" w:pos="6480"/>
                <w:tab w:val="left" w:pos="7776"/>
                <w:tab w:val="left" w:pos="9072"/>
              </w:tabs>
              <w:rPr>
                <w:rFonts w:ascii="Arial" w:hAnsi="Arial" w:cs="Arial"/>
              </w:rPr>
            </w:pPr>
          </w:p>
        </w:tc>
        <w:tc>
          <w:tcPr>
            <w:tcW w:w="7513" w:type="dxa"/>
            <w:gridSpan w:val="2"/>
            <w:tcBorders>
              <w:left w:val="single" w:sz="6" w:space="0" w:color="auto"/>
              <w:bottom w:val="single" w:sz="6" w:space="0" w:color="auto"/>
              <w:right w:val="single" w:sz="6" w:space="0" w:color="auto"/>
            </w:tcBorders>
          </w:tcPr>
          <w:p w:rsidR="009D0996" w:rsidRPr="00B2504A" w:rsidRDefault="00B2504A">
            <w:pPr>
              <w:tabs>
                <w:tab w:val="left" w:pos="1296"/>
                <w:tab w:val="left" w:pos="2592"/>
                <w:tab w:val="left" w:pos="3888"/>
                <w:tab w:val="left" w:pos="5184"/>
                <w:tab w:val="left" w:pos="6480"/>
                <w:tab w:val="left" w:pos="7776"/>
                <w:tab w:val="left" w:pos="9072"/>
              </w:tabs>
              <w:rPr>
                <w:rFonts w:ascii="Arial" w:hAnsi="Arial" w:cs="Arial"/>
                <w:sz w:val="24"/>
              </w:rPr>
            </w:pPr>
            <w:r w:rsidRPr="00B2504A">
              <w:rPr>
                <w:rFonts w:ascii="Arial" w:hAnsi="Arial" w:cs="Arial"/>
                <w:sz w:val="22"/>
                <w:szCs w:val="22"/>
              </w:rPr>
              <w:fldChar w:fldCharType="begin">
                <w:ffData>
                  <w:name w:val="Text2"/>
                  <w:enabled/>
                  <w:calcOnExit w:val="0"/>
                  <w:textInput/>
                </w:ffData>
              </w:fldChar>
            </w:r>
            <w:r w:rsidRPr="00B2504A">
              <w:rPr>
                <w:rFonts w:ascii="Arial" w:hAnsi="Arial" w:cs="Arial"/>
                <w:sz w:val="22"/>
                <w:szCs w:val="22"/>
              </w:rPr>
              <w:instrText xml:space="preserve"> FORMTEXT </w:instrText>
            </w:r>
            <w:r w:rsidRPr="00B2504A">
              <w:rPr>
                <w:rFonts w:ascii="Arial" w:hAnsi="Arial" w:cs="Arial"/>
                <w:sz w:val="22"/>
                <w:szCs w:val="22"/>
              </w:rPr>
            </w:r>
            <w:r w:rsidRPr="00B2504A">
              <w:rPr>
                <w:rFonts w:ascii="Arial" w:hAnsi="Arial" w:cs="Arial"/>
                <w:sz w:val="22"/>
                <w:szCs w:val="22"/>
              </w:rPr>
              <w:fldChar w:fldCharType="separate"/>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noProof/>
                <w:sz w:val="22"/>
                <w:szCs w:val="22"/>
              </w:rPr>
              <w:t> </w:t>
            </w:r>
            <w:r w:rsidRPr="00B2504A">
              <w:rPr>
                <w:rFonts w:ascii="Arial" w:hAnsi="Arial" w:cs="Arial"/>
                <w:sz w:val="22"/>
                <w:szCs w:val="22"/>
              </w:rPr>
              <w:fldChar w:fldCharType="end"/>
            </w:r>
          </w:p>
        </w:tc>
      </w:tr>
    </w:tbl>
    <w:p w:rsidR="009D0996" w:rsidRDefault="009D0996">
      <w:pPr>
        <w:tabs>
          <w:tab w:val="left" w:pos="1296"/>
          <w:tab w:val="left" w:pos="2592"/>
          <w:tab w:val="left" w:pos="3888"/>
          <w:tab w:val="left" w:pos="5184"/>
          <w:tab w:val="left" w:pos="6480"/>
          <w:tab w:val="left" w:pos="7776"/>
          <w:tab w:val="left" w:pos="9072"/>
        </w:tabs>
        <w:rPr>
          <w:rFonts w:ascii="Arial" w:hAnsi="Arial" w:cs="Arial"/>
          <w:lang w:val="en-GB"/>
        </w:rPr>
      </w:pPr>
      <w:r w:rsidRPr="005D77E2">
        <w:rPr>
          <w:rFonts w:ascii="Arial" w:hAnsi="Arial" w:cs="Arial"/>
          <w:lang w:val="en-GB"/>
        </w:rPr>
        <w:t xml:space="preserve">This agreement complies with the standard terms and conditions of Kajaani </w:t>
      </w:r>
      <w:r w:rsidR="005D77E2">
        <w:rPr>
          <w:rFonts w:ascii="Arial" w:hAnsi="Arial" w:cs="Arial"/>
          <w:lang w:val="en-GB"/>
        </w:rPr>
        <w:t>UAS</w:t>
      </w:r>
      <w:r w:rsidRPr="005D77E2">
        <w:rPr>
          <w:rFonts w:ascii="Arial" w:hAnsi="Arial" w:cs="Arial"/>
          <w:lang w:val="en-GB"/>
        </w:rPr>
        <w:t xml:space="preserve"> as regards work commi</w:t>
      </w:r>
      <w:r w:rsidRPr="005D77E2">
        <w:rPr>
          <w:rFonts w:ascii="Arial" w:hAnsi="Arial" w:cs="Arial"/>
          <w:lang w:val="en-GB"/>
        </w:rPr>
        <w:t>s</w:t>
      </w:r>
      <w:r w:rsidRPr="005D77E2">
        <w:rPr>
          <w:rFonts w:ascii="Arial" w:hAnsi="Arial" w:cs="Arial"/>
          <w:lang w:val="en-GB"/>
        </w:rPr>
        <w:t>sioned to be done as student work.</w:t>
      </w:r>
    </w:p>
    <w:p w:rsidR="00F5156C" w:rsidRDefault="00F5156C" w:rsidP="00D71E22">
      <w:pPr>
        <w:rPr>
          <w:rFonts w:ascii="Arial" w:hAnsi="Arial" w:cs="Arial"/>
          <w:lang w:val="en-GB"/>
        </w:rPr>
      </w:pPr>
    </w:p>
    <w:p w:rsidR="00F5156C" w:rsidRPr="00D71E22" w:rsidRDefault="00F5156C" w:rsidP="00F5156C">
      <w:pPr>
        <w:tabs>
          <w:tab w:val="left" w:pos="1296"/>
          <w:tab w:val="left" w:pos="2592"/>
          <w:tab w:val="left" w:pos="3888"/>
          <w:tab w:val="left" w:pos="5184"/>
          <w:tab w:val="left" w:pos="6480"/>
          <w:tab w:val="left" w:pos="7776"/>
          <w:tab w:val="left" w:pos="9072"/>
        </w:tabs>
        <w:ind w:left="5184" w:hanging="5184"/>
        <w:rPr>
          <w:rFonts w:ascii="Arial" w:hAnsi="Arial" w:cs="Arial"/>
          <w:b/>
          <w:sz w:val="22"/>
          <w:lang w:val="en-GB"/>
        </w:rPr>
      </w:pPr>
      <w:r w:rsidRPr="00D71E22">
        <w:rPr>
          <w:rFonts w:ascii="Arial" w:hAnsi="Arial" w:cs="Arial"/>
          <w:b/>
          <w:sz w:val="22"/>
          <w:lang w:val="en-GB"/>
        </w:rPr>
        <w:t>STANDARD TERMS AND CONDITIONS FOR THESIS</w:t>
      </w:r>
      <w:r w:rsidRPr="00D71E22">
        <w:rPr>
          <w:rFonts w:ascii="Arial" w:hAnsi="Arial" w:cs="Arial"/>
          <w:bCs/>
          <w:lang w:val="en-GB"/>
        </w:rPr>
        <w:t xml:space="preserve"> </w:t>
      </w:r>
      <w:r w:rsidRPr="00D71E22">
        <w:rPr>
          <w:rFonts w:ascii="Arial" w:hAnsi="Arial" w:cs="Arial"/>
          <w:b/>
          <w:sz w:val="22"/>
          <w:lang w:val="en-GB"/>
        </w:rPr>
        <w:t>COMMISSIONED</w:t>
      </w:r>
    </w:p>
    <w:p w:rsidR="00F5156C" w:rsidRPr="00D71E22" w:rsidRDefault="00F5156C" w:rsidP="00F5156C">
      <w:pPr>
        <w:tabs>
          <w:tab w:val="left" w:pos="1296"/>
          <w:tab w:val="left" w:pos="2592"/>
          <w:tab w:val="left" w:pos="3888"/>
          <w:tab w:val="left" w:pos="5184"/>
          <w:tab w:val="left" w:pos="6480"/>
          <w:tab w:val="left" w:pos="7776"/>
          <w:tab w:val="left" w:pos="9072"/>
        </w:tabs>
        <w:ind w:left="5184" w:hanging="5184"/>
        <w:rPr>
          <w:rFonts w:ascii="Arial" w:hAnsi="Arial" w:cs="Arial"/>
          <w:bCs/>
          <w:lang w:val="en-GB"/>
        </w:rPr>
      </w:pPr>
      <w:r w:rsidRPr="00D71E22">
        <w:rPr>
          <w:rFonts w:ascii="Arial" w:hAnsi="Arial" w:cs="Arial"/>
          <w:b/>
          <w:sz w:val="22"/>
          <w:lang w:val="en-GB"/>
        </w:rPr>
        <w:t>TO BE DONE AS STUDENT WORK</w:t>
      </w:r>
    </w:p>
    <w:p w:rsidR="00F5156C" w:rsidRDefault="00F5156C">
      <w:pPr>
        <w:tabs>
          <w:tab w:val="left" w:pos="1296"/>
          <w:tab w:val="left" w:pos="2592"/>
          <w:tab w:val="left" w:pos="3888"/>
          <w:tab w:val="left" w:pos="5184"/>
          <w:tab w:val="left" w:pos="6480"/>
          <w:tab w:val="left" w:pos="7776"/>
          <w:tab w:val="left" w:pos="9072"/>
        </w:tabs>
        <w:rPr>
          <w:rFonts w:ascii="Arial" w:hAnsi="Arial" w:cs="Arial"/>
          <w:lang w:val="en-GB"/>
        </w:rPr>
      </w:pPr>
    </w:p>
    <w:p w:rsidR="00F5156C" w:rsidRDefault="00F5156C" w:rsidP="00F5156C">
      <w:pPr>
        <w:tabs>
          <w:tab w:val="left" w:pos="1296"/>
          <w:tab w:val="left" w:pos="2592"/>
          <w:tab w:val="left" w:pos="3888"/>
          <w:tab w:val="left" w:pos="5184"/>
          <w:tab w:val="left" w:pos="6480"/>
          <w:tab w:val="left" w:pos="7776"/>
          <w:tab w:val="left" w:pos="9072"/>
        </w:tabs>
        <w:rPr>
          <w:rFonts w:ascii="Garamond" w:hAnsi="Garamond"/>
          <w:b/>
          <w:lang w:val="en-GB"/>
        </w:rPr>
        <w:sectPr w:rsidR="00F5156C">
          <w:headerReference w:type="default" r:id="rId8"/>
          <w:footnotePr>
            <w:numFmt w:val="lowerRoman"/>
          </w:footnotePr>
          <w:endnotePr>
            <w:numFmt w:val="decimal"/>
          </w:endnotePr>
          <w:type w:val="continuous"/>
          <w:pgSz w:w="11811" w:h="16800"/>
          <w:pgMar w:top="567" w:right="907" w:bottom="851" w:left="1134" w:header="708" w:footer="708" w:gutter="0"/>
          <w:cols w:space="708"/>
          <w:noEndnote/>
        </w:sect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lastRenderedPageBreak/>
        <w:t>1.</w:t>
      </w:r>
      <w:r w:rsidRPr="00D71E22">
        <w:rPr>
          <w:rFonts w:ascii="Arial" w:hAnsi="Arial" w:cs="Arial"/>
          <w:b/>
          <w:lang w:val="en-GB"/>
        </w:rPr>
        <w:tab/>
        <w:t>COMMISSIONING AGREEMENT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1.1</w:t>
      </w:r>
      <w:r w:rsidRPr="00D71E22">
        <w:rPr>
          <w:rFonts w:ascii="Arial" w:hAnsi="Arial" w:cs="Arial"/>
          <w:sz w:val="18"/>
          <w:lang w:val="en-GB"/>
        </w:rPr>
        <w:tab/>
        <w:t>A Commissioning Agreement (hereafter Agreement) shall be deemed to have been formed:</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pStyle w:val="BodyTextIndent"/>
        <w:jc w:val="both"/>
        <w:rPr>
          <w:lang w:val="en-GB"/>
        </w:rPr>
      </w:pPr>
      <w:r w:rsidRPr="00D71E22">
        <w:rPr>
          <w:sz w:val="18"/>
          <w:lang w:val="en-GB"/>
        </w:rPr>
        <w:t xml:space="preserve">(a) </w:t>
      </w:r>
      <w:r w:rsidRPr="00D71E22">
        <w:rPr>
          <w:sz w:val="18"/>
          <w:lang w:val="en-GB"/>
        </w:rPr>
        <w:tab/>
      </w:r>
      <w:proofErr w:type="gramStart"/>
      <w:r w:rsidRPr="00D71E22">
        <w:rPr>
          <w:sz w:val="18"/>
          <w:lang w:val="en-GB"/>
        </w:rPr>
        <w:t>when</w:t>
      </w:r>
      <w:proofErr w:type="gramEnd"/>
      <w:r w:rsidRPr="00D71E22">
        <w:rPr>
          <w:sz w:val="18"/>
          <w:lang w:val="en-GB"/>
        </w:rPr>
        <w:t xml:space="preserve"> the Commissioning Party and the fulfillers of the Commissioned Work (hereafter St</w:t>
      </w:r>
      <w:r w:rsidRPr="00D71E22">
        <w:rPr>
          <w:sz w:val="18"/>
          <w:lang w:val="en-GB"/>
        </w:rPr>
        <w:t>u</w:t>
      </w:r>
      <w:r w:rsidRPr="00D71E22">
        <w:rPr>
          <w:sz w:val="18"/>
          <w:lang w:val="en-GB"/>
        </w:rPr>
        <w:t>dents) have signed the Agreement or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lang w:val="en-GB"/>
        </w:rPr>
      </w:pPr>
      <w:proofErr w:type="gramStart"/>
      <w:r w:rsidRPr="00D71E22">
        <w:rPr>
          <w:rFonts w:ascii="Arial" w:hAnsi="Arial" w:cs="Arial"/>
          <w:sz w:val="18"/>
          <w:lang w:val="en-GB"/>
        </w:rPr>
        <w:t>b</w:t>
      </w:r>
      <w:proofErr w:type="gramEnd"/>
      <w:r w:rsidRPr="00D71E22">
        <w:rPr>
          <w:rFonts w:ascii="Arial" w:hAnsi="Arial" w:cs="Arial"/>
          <w:sz w:val="18"/>
          <w:lang w:val="en-GB"/>
        </w:rPr>
        <w:t>.</w:t>
      </w:r>
      <w:r w:rsidRPr="00D71E22">
        <w:rPr>
          <w:rFonts w:ascii="Arial" w:hAnsi="Arial" w:cs="Arial"/>
          <w:sz w:val="18"/>
          <w:lang w:val="en-GB"/>
        </w:rPr>
        <w:tab/>
        <w:t>when the Commissioning Party has informed the St</w:t>
      </w:r>
      <w:r w:rsidRPr="00D71E22">
        <w:rPr>
          <w:rFonts w:ascii="Arial" w:hAnsi="Arial" w:cs="Arial"/>
          <w:sz w:val="18"/>
          <w:lang w:val="en-GB"/>
        </w:rPr>
        <w:t>u</w:t>
      </w:r>
      <w:r w:rsidRPr="00D71E22">
        <w:rPr>
          <w:rFonts w:ascii="Arial" w:hAnsi="Arial" w:cs="Arial"/>
          <w:sz w:val="18"/>
          <w:lang w:val="en-GB"/>
        </w:rPr>
        <w:t>dents of having accepted an offer made by the St</w:t>
      </w:r>
      <w:r w:rsidRPr="00D71E22">
        <w:rPr>
          <w:rFonts w:ascii="Arial" w:hAnsi="Arial" w:cs="Arial"/>
          <w:sz w:val="18"/>
          <w:lang w:val="en-GB"/>
        </w:rPr>
        <w:t>u</w:t>
      </w:r>
      <w:r w:rsidRPr="00D71E22">
        <w:rPr>
          <w:rFonts w:ascii="Arial" w:hAnsi="Arial" w:cs="Arial"/>
          <w:sz w:val="18"/>
          <w:lang w:val="en-GB"/>
        </w:rPr>
        <w:t>dents or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lang w:val="en-GB"/>
        </w:rPr>
      </w:pPr>
      <w:r w:rsidRPr="00D71E22">
        <w:rPr>
          <w:rFonts w:ascii="Arial" w:hAnsi="Arial" w:cs="Arial"/>
          <w:sz w:val="18"/>
          <w:lang w:val="en-GB"/>
        </w:rPr>
        <w:t>c)</w:t>
      </w:r>
      <w:r w:rsidRPr="00D71E22">
        <w:rPr>
          <w:rFonts w:ascii="Arial" w:hAnsi="Arial" w:cs="Arial"/>
          <w:sz w:val="18"/>
          <w:lang w:val="en-GB"/>
        </w:rPr>
        <w:tab/>
      </w:r>
      <w:proofErr w:type="gramStart"/>
      <w:r w:rsidRPr="00D71E22">
        <w:rPr>
          <w:rFonts w:ascii="Arial" w:hAnsi="Arial" w:cs="Arial"/>
          <w:sz w:val="18"/>
          <w:lang w:val="en-GB"/>
        </w:rPr>
        <w:t>when</w:t>
      </w:r>
      <w:proofErr w:type="gramEnd"/>
      <w:r w:rsidRPr="00D71E22">
        <w:rPr>
          <w:rFonts w:ascii="Arial" w:hAnsi="Arial" w:cs="Arial"/>
          <w:sz w:val="18"/>
          <w:lang w:val="en-GB"/>
        </w:rPr>
        <w:t xml:space="preserve"> the Students have confirmed the Co</w:t>
      </w:r>
      <w:r w:rsidRPr="00D71E22">
        <w:rPr>
          <w:rFonts w:ascii="Arial" w:hAnsi="Arial" w:cs="Arial"/>
          <w:sz w:val="18"/>
          <w:lang w:val="en-GB"/>
        </w:rPr>
        <w:t>m</w:t>
      </w:r>
      <w:r w:rsidRPr="00D71E22">
        <w:rPr>
          <w:rFonts w:ascii="Arial" w:hAnsi="Arial" w:cs="Arial"/>
          <w:sz w:val="18"/>
          <w:lang w:val="en-GB"/>
        </w:rPr>
        <w:t>missio</w:t>
      </w:r>
      <w:r w:rsidRPr="00D71E22">
        <w:rPr>
          <w:rFonts w:ascii="Arial" w:hAnsi="Arial" w:cs="Arial"/>
          <w:sz w:val="18"/>
          <w:lang w:val="en-GB"/>
        </w:rPr>
        <w:t>n</w:t>
      </w:r>
      <w:r w:rsidRPr="00D71E22">
        <w:rPr>
          <w:rFonts w:ascii="Arial" w:hAnsi="Arial" w:cs="Arial"/>
          <w:sz w:val="18"/>
          <w:lang w:val="en-GB"/>
        </w:rPr>
        <w:t>ing Party’s order.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1.2</w:t>
      </w:r>
      <w:r w:rsidRPr="00D71E22">
        <w:rPr>
          <w:rFonts w:ascii="Arial" w:hAnsi="Arial" w:cs="Arial"/>
          <w:sz w:val="18"/>
          <w:lang w:val="en-GB"/>
        </w:rPr>
        <w:tab/>
        <w:t>The Agreement may not be assigned to a third party without the consent of the other party to the Agre</w:t>
      </w:r>
      <w:r w:rsidRPr="00D71E22">
        <w:rPr>
          <w:rFonts w:ascii="Arial" w:hAnsi="Arial" w:cs="Arial"/>
          <w:sz w:val="18"/>
          <w:lang w:val="en-GB"/>
        </w:rPr>
        <w:t>e</w:t>
      </w:r>
      <w:r w:rsidRPr="00D71E22">
        <w:rPr>
          <w:rFonts w:ascii="Arial" w:hAnsi="Arial" w:cs="Arial"/>
          <w:sz w:val="18"/>
          <w:lang w:val="en-GB"/>
        </w:rPr>
        <w:t>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1.3</w:t>
      </w:r>
      <w:r w:rsidRPr="00D71E22">
        <w:rPr>
          <w:rFonts w:ascii="Arial" w:hAnsi="Arial" w:cs="Arial"/>
          <w:sz w:val="18"/>
          <w:lang w:val="en-GB"/>
        </w:rPr>
        <w:tab/>
        <w:t>The parties to the Agreement may agree on amendments to or exclusion of individual stipul</w:t>
      </w:r>
      <w:r w:rsidRPr="00D71E22">
        <w:rPr>
          <w:rFonts w:ascii="Arial" w:hAnsi="Arial" w:cs="Arial"/>
          <w:sz w:val="18"/>
          <w:lang w:val="en-GB"/>
        </w:rPr>
        <w:t>a</w:t>
      </w:r>
      <w:r w:rsidRPr="00D71E22">
        <w:rPr>
          <w:rFonts w:ascii="Arial" w:hAnsi="Arial" w:cs="Arial"/>
          <w:sz w:val="18"/>
          <w:lang w:val="en-GB"/>
        </w:rPr>
        <w:t>tions of the terms and conditions.</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1.4</w:t>
      </w:r>
      <w:r w:rsidRPr="00D71E22">
        <w:rPr>
          <w:rFonts w:ascii="Arial" w:hAnsi="Arial" w:cs="Arial"/>
          <w:sz w:val="18"/>
          <w:lang w:val="en-GB"/>
        </w:rPr>
        <w:tab/>
        <w:t>Any amendments or additions to this Agreement shall be agreed upon in writing by the parties to this Agreement. Should the objective or schedule of a commissioned work be changed, there shall take place a concurrent review of the effect of such change on the objective, invoicing, schedule and other terms and conditions of this Agre</w:t>
      </w:r>
      <w:r w:rsidRPr="00D71E22">
        <w:rPr>
          <w:rFonts w:ascii="Arial" w:hAnsi="Arial" w:cs="Arial"/>
          <w:sz w:val="18"/>
          <w:lang w:val="en-GB"/>
        </w:rPr>
        <w:t>e</w:t>
      </w:r>
      <w:r w:rsidRPr="00D71E22">
        <w:rPr>
          <w:rFonts w:ascii="Arial" w:hAnsi="Arial" w:cs="Arial"/>
          <w:sz w:val="18"/>
          <w:lang w:val="en-GB"/>
        </w:rPr>
        <w:t>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2.</w:t>
      </w:r>
      <w:r w:rsidRPr="00D71E22">
        <w:rPr>
          <w:rFonts w:ascii="Arial" w:hAnsi="Arial" w:cs="Arial"/>
          <w:b/>
          <w:lang w:val="en-GB"/>
        </w:rPr>
        <w:tab/>
        <w:t>ORGANISATION OF CO-OPERATION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2.1</w:t>
      </w:r>
      <w:r w:rsidRPr="00D71E22">
        <w:rPr>
          <w:rFonts w:ascii="Arial" w:hAnsi="Arial" w:cs="Arial"/>
          <w:sz w:val="18"/>
          <w:lang w:val="en-GB"/>
        </w:rPr>
        <w:tab/>
        <w:t xml:space="preserve">The Commissioning Party shall appoint its person to be in charge of the commissioned work.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appoint a gui</w:t>
      </w:r>
      <w:r w:rsidRPr="00D71E22">
        <w:rPr>
          <w:rFonts w:ascii="Arial" w:hAnsi="Arial" w:cs="Arial"/>
          <w:sz w:val="18"/>
          <w:lang w:val="en-GB"/>
        </w:rPr>
        <w:t>d</w:t>
      </w:r>
      <w:r w:rsidRPr="00D71E22">
        <w:rPr>
          <w:rFonts w:ascii="Arial" w:hAnsi="Arial" w:cs="Arial"/>
          <w:sz w:val="18"/>
          <w:lang w:val="en-GB"/>
        </w:rPr>
        <w:t>ing faculty member for the purpose of guiding the Students.</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2.2</w:t>
      </w:r>
      <w:r w:rsidRPr="00D71E22">
        <w:rPr>
          <w:rFonts w:ascii="Arial" w:hAnsi="Arial" w:cs="Arial"/>
          <w:sz w:val="18"/>
          <w:lang w:val="en-GB"/>
        </w:rPr>
        <w:tab/>
        <w:t>In the event that the commissioned work is to be carried out in a project organisation, a management team shall guide the carrying out of the commi</w:t>
      </w:r>
      <w:r w:rsidRPr="00D71E22">
        <w:rPr>
          <w:rFonts w:ascii="Arial" w:hAnsi="Arial" w:cs="Arial"/>
          <w:sz w:val="18"/>
          <w:lang w:val="en-GB"/>
        </w:rPr>
        <w:t>s</w:t>
      </w:r>
      <w:r w:rsidRPr="00D71E22">
        <w:rPr>
          <w:rFonts w:ascii="Arial" w:hAnsi="Arial" w:cs="Arial"/>
          <w:sz w:val="18"/>
          <w:lang w:val="en-GB"/>
        </w:rPr>
        <w:t>sioned work, to which management team the Co</w:t>
      </w:r>
      <w:r w:rsidRPr="00D71E22">
        <w:rPr>
          <w:rFonts w:ascii="Arial" w:hAnsi="Arial" w:cs="Arial"/>
          <w:sz w:val="18"/>
          <w:lang w:val="en-GB"/>
        </w:rPr>
        <w:t>m</w:t>
      </w:r>
      <w:r w:rsidRPr="00D71E22">
        <w:rPr>
          <w:rFonts w:ascii="Arial" w:hAnsi="Arial" w:cs="Arial"/>
          <w:sz w:val="18"/>
          <w:lang w:val="en-GB"/>
        </w:rPr>
        <w:t xml:space="preserve">missioning Party and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each appoint their re</w:t>
      </w:r>
      <w:r w:rsidRPr="00D71E22">
        <w:rPr>
          <w:rFonts w:ascii="Arial" w:hAnsi="Arial" w:cs="Arial"/>
          <w:sz w:val="18"/>
          <w:lang w:val="en-GB"/>
        </w:rPr>
        <w:t>p</w:t>
      </w:r>
      <w:r w:rsidRPr="00D71E22">
        <w:rPr>
          <w:rFonts w:ascii="Arial" w:hAnsi="Arial" w:cs="Arial"/>
          <w:sz w:val="18"/>
          <w:lang w:val="en-GB"/>
        </w:rPr>
        <w:t>resentative.</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2.3</w:t>
      </w:r>
      <w:r w:rsidRPr="00D71E22">
        <w:rPr>
          <w:rFonts w:ascii="Arial" w:hAnsi="Arial" w:cs="Arial"/>
          <w:sz w:val="18"/>
          <w:lang w:val="en-GB"/>
        </w:rPr>
        <w:tab/>
        <w:t>The Commissioning Party’s representative shall take part in the evaluation of the thesis/final-year work/project.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3.</w:t>
      </w:r>
      <w:r w:rsidRPr="00D71E22">
        <w:rPr>
          <w:rFonts w:ascii="Arial" w:hAnsi="Arial" w:cs="Arial"/>
          <w:b/>
          <w:lang w:val="en-GB"/>
        </w:rPr>
        <w:tab/>
        <w:t>INVOICING OF EXPENSES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3.1</w:t>
      </w:r>
      <w:r w:rsidRPr="00D71E22">
        <w:rPr>
          <w:rFonts w:ascii="Arial" w:hAnsi="Arial" w:cs="Arial"/>
          <w:sz w:val="18"/>
          <w:lang w:val="en-GB"/>
        </w:rPr>
        <w:tab/>
        <w:t>The reimbursement of expenses arising from the commissioned work shall be agreed by way of an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3.2</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allocate faculty resources for each commissioned work as per the current practice.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3.3</w:t>
      </w:r>
      <w:r w:rsidRPr="00D71E22">
        <w:rPr>
          <w:rFonts w:ascii="Arial" w:hAnsi="Arial" w:cs="Arial"/>
          <w:sz w:val="18"/>
          <w:lang w:val="en-GB"/>
        </w:rPr>
        <w:tab/>
        <w:t xml:space="preserve">Remuneration to be paid to the Students may be agreed upon in the formulation of the commissioned work.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3.4</w:t>
      </w:r>
      <w:r w:rsidRPr="00D71E22">
        <w:rPr>
          <w:rFonts w:ascii="Arial" w:hAnsi="Arial" w:cs="Arial"/>
          <w:sz w:val="18"/>
          <w:lang w:val="en-GB"/>
        </w:rPr>
        <w:tab/>
        <w:t xml:space="preserve">The Commissioning Party may choose to furnish remuneration to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w:t>
      </w:r>
      <w:proofErr w:type="spellStart"/>
      <w:r w:rsidRPr="00D71E22">
        <w:rPr>
          <w:rFonts w:ascii="Arial" w:hAnsi="Arial" w:cs="Arial"/>
          <w:sz w:val="18"/>
          <w:lang w:val="en-GB"/>
        </w:rPr>
        <w:t>Sc</w:t>
      </w:r>
      <w:r w:rsidRPr="00D71E22">
        <w:rPr>
          <w:rFonts w:ascii="Arial" w:hAnsi="Arial" w:cs="Arial"/>
          <w:sz w:val="18"/>
          <w:lang w:val="en-GB"/>
        </w:rPr>
        <w:t>i</w:t>
      </w:r>
      <w:r w:rsidRPr="00D71E22">
        <w:rPr>
          <w:rFonts w:ascii="Arial" w:hAnsi="Arial" w:cs="Arial"/>
          <w:sz w:val="18"/>
          <w:lang w:val="en-GB"/>
        </w:rPr>
        <w:t>ences’s</w:t>
      </w:r>
      <w:proofErr w:type="spellEnd"/>
      <w:r w:rsidRPr="00D71E22">
        <w:rPr>
          <w:rFonts w:ascii="Arial" w:hAnsi="Arial" w:cs="Arial"/>
          <w:sz w:val="18"/>
          <w:lang w:val="en-GB"/>
        </w:rPr>
        <w:t xml:space="preserve"> faculty member or to other persons partic</w:t>
      </w:r>
      <w:r w:rsidRPr="00D71E22">
        <w:rPr>
          <w:rFonts w:ascii="Arial" w:hAnsi="Arial" w:cs="Arial"/>
          <w:sz w:val="18"/>
          <w:lang w:val="en-GB"/>
        </w:rPr>
        <w:t>i</w:t>
      </w:r>
      <w:r w:rsidRPr="00D71E22">
        <w:rPr>
          <w:rFonts w:ascii="Arial" w:hAnsi="Arial" w:cs="Arial"/>
          <w:sz w:val="18"/>
          <w:lang w:val="en-GB"/>
        </w:rPr>
        <w:t xml:space="preserve">pating in the carrying out of the commissioned </w:t>
      </w:r>
      <w:proofErr w:type="gramStart"/>
      <w:r w:rsidRPr="00D71E22">
        <w:rPr>
          <w:rFonts w:ascii="Arial" w:hAnsi="Arial" w:cs="Arial"/>
          <w:sz w:val="18"/>
          <w:lang w:val="en-GB"/>
        </w:rPr>
        <w:t>work,</w:t>
      </w:r>
      <w:proofErr w:type="gramEnd"/>
      <w:r w:rsidRPr="00D71E22">
        <w:rPr>
          <w:rFonts w:ascii="Arial" w:hAnsi="Arial" w:cs="Arial"/>
          <w:sz w:val="18"/>
          <w:lang w:val="en-GB"/>
        </w:rPr>
        <w:t xml:space="preserve"> and this remuneration shall be agreed upon in the Commissioning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3.5</w:t>
      </w:r>
      <w:r w:rsidRPr="00D71E22">
        <w:rPr>
          <w:rFonts w:ascii="Arial" w:hAnsi="Arial" w:cs="Arial"/>
          <w:sz w:val="18"/>
          <w:lang w:val="en-GB"/>
        </w:rPr>
        <w:tab/>
        <w:t>All expenses shall be indicated with all taxes inclu</w:t>
      </w:r>
      <w:r w:rsidRPr="00D71E22">
        <w:rPr>
          <w:rFonts w:ascii="Arial" w:hAnsi="Arial" w:cs="Arial"/>
          <w:sz w:val="18"/>
          <w:lang w:val="en-GB"/>
        </w:rPr>
        <w:t>d</w:t>
      </w:r>
      <w:r w:rsidRPr="00D71E22">
        <w:rPr>
          <w:rFonts w:ascii="Arial" w:hAnsi="Arial" w:cs="Arial"/>
          <w:sz w:val="18"/>
          <w:lang w:val="en-GB"/>
        </w:rPr>
        <w:t>ed when formulating the budget.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3.6</w:t>
      </w:r>
      <w:r w:rsidRPr="00D71E22">
        <w:rPr>
          <w:rFonts w:ascii="Arial" w:hAnsi="Arial" w:cs="Arial"/>
          <w:sz w:val="18"/>
          <w:lang w:val="en-GB"/>
        </w:rPr>
        <w:tab/>
        <w:t>In the event that the objective or schedule of the commi</w:t>
      </w:r>
      <w:r w:rsidRPr="00D71E22">
        <w:rPr>
          <w:rFonts w:ascii="Arial" w:hAnsi="Arial" w:cs="Arial"/>
          <w:sz w:val="18"/>
          <w:lang w:val="en-GB"/>
        </w:rPr>
        <w:t>s</w:t>
      </w:r>
      <w:r w:rsidRPr="00D71E22">
        <w:rPr>
          <w:rFonts w:ascii="Arial" w:hAnsi="Arial" w:cs="Arial"/>
          <w:sz w:val="18"/>
          <w:lang w:val="en-GB"/>
        </w:rPr>
        <w:t>sioned work is changed, the invoicing for the commissioned work shall be reviewed in like ma</w:t>
      </w:r>
      <w:r w:rsidRPr="00D71E22">
        <w:rPr>
          <w:rFonts w:ascii="Arial" w:hAnsi="Arial" w:cs="Arial"/>
          <w:sz w:val="18"/>
          <w:lang w:val="en-GB"/>
        </w:rPr>
        <w:t>n</w:t>
      </w:r>
      <w:r w:rsidRPr="00D71E22">
        <w:rPr>
          <w:rFonts w:ascii="Arial" w:hAnsi="Arial" w:cs="Arial"/>
          <w:sz w:val="18"/>
          <w:lang w:val="en-GB"/>
        </w:rPr>
        <w:t>ner.</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3.7</w:t>
      </w:r>
      <w:r w:rsidRPr="00D71E22">
        <w:rPr>
          <w:rFonts w:ascii="Arial" w:hAnsi="Arial" w:cs="Arial"/>
          <w:sz w:val="18"/>
          <w:lang w:val="en-GB"/>
        </w:rPr>
        <w:tab/>
        <w:t>Unless otherwise agreed upon regarding the invoi</w:t>
      </w:r>
      <w:r w:rsidRPr="00D71E22">
        <w:rPr>
          <w:rFonts w:ascii="Arial" w:hAnsi="Arial" w:cs="Arial"/>
          <w:sz w:val="18"/>
          <w:lang w:val="en-GB"/>
        </w:rPr>
        <w:t>c</w:t>
      </w:r>
      <w:r w:rsidRPr="00D71E22">
        <w:rPr>
          <w:rFonts w:ascii="Arial" w:hAnsi="Arial" w:cs="Arial"/>
          <w:sz w:val="18"/>
          <w:lang w:val="en-GB"/>
        </w:rPr>
        <w:t xml:space="preserve">ing schedule, the Students and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invoice the agreed items monthly in compl</w:t>
      </w:r>
      <w:r w:rsidRPr="00D71E22">
        <w:rPr>
          <w:rFonts w:ascii="Arial" w:hAnsi="Arial" w:cs="Arial"/>
          <w:sz w:val="18"/>
          <w:lang w:val="en-GB"/>
        </w:rPr>
        <w:t>i</w:t>
      </w:r>
      <w:r w:rsidRPr="00D71E22">
        <w:rPr>
          <w:rFonts w:ascii="Arial" w:hAnsi="Arial" w:cs="Arial"/>
          <w:sz w:val="18"/>
          <w:lang w:val="en-GB"/>
        </w:rPr>
        <w:t>ance with the schedule.</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4.</w:t>
      </w:r>
      <w:r w:rsidRPr="00D71E22">
        <w:rPr>
          <w:rFonts w:ascii="Arial" w:hAnsi="Arial" w:cs="Arial"/>
          <w:b/>
          <w:lang w:val="en-GB"/>
        </w:rPr>
        <w:tab/>
        <w:t>CONFIDENTIALITY</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t>4.1</w:t>
      </w:r>
      <w:r w:rsidRPr="00D71E22">
        <w:rPr>
          <w:rFonts w:ascii="Arial" w:hAnsi="Arial" w:cs="Arial"/>
          <w:sz w:val="18"/>
          <w:lang w:val="en-GB"/>
        </w:rPr>
        <w:tab/>
        <w:t xml:space="preserve">Written reports of all </w:t>
      </w:r>
      <w:proofErr w:type="spellStart"/>
      <w:r w:rsidRPr="00D71E22">
        <w:rPr>
          <w:rFonts w:ascii="Arial" w:hAnsi="Arial" w:cs="Arial"/>
          <w:sz w:val="18"/>
          <w:lang w:val="en-GB"/>
        </w:rPr>
        <w:t>theses</w:t>
      </w:r>
      <w:proofErr w:type="spellEnd"/>
      <w:r w:rsidRPr="00D71E22">
        <w:rPr>
          <w:rFonts w:ascii="Arial" w:hAnsi="Arial" w:cs="Arial"/>
          <w:sz w:val="18"/>
          <w:lang w:val="en-GB"/>
        </w:rPr>
        <w:t xml:space="preserve">/final-year works/projects shall be retained at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w:t>
      </w:r>
      <w:r w:rsidRPr="00D71E22">
        <w:rPr>
          <w:rFonts w:ascii="Arial" w:hAnsi="Arial" w:cs="Arial"/>
          <w:sz w:val="18"/>
          <w:lang w:val="en-GB"/>
        </w:rPr>
        <w:t>i</w:t>
      </w:r>
      <w:r w:rsidRPr="00D71E22">
        <w:rPr>
          <w:rFonts w:ascii="Arial" w:hAnsi="Arial" w:cs="Arial"/>
          <w:sz w:val="18"/>
          <w:lang w:val="en-GB"/>
        </w:rPr>
        <w:t>ty of Applied Sciences’ library. They may be bo</w:t>
      </w:r>
      <w:r w:rsidRPr="00D71E22">
        <w:rPr>
          <w:rFonts w:ascii="Arial" w:hAnsi="Arial" w:cs="Arial"/>
          <w:sz w:val="18"/>
          <w:lang w:val="en-GB"/>
        </w:rPr>
        <w:t>r</w:t>
      </w:r>
      <w:r w:rsidRPr="00D71E22">
        <w:rPr>
          <w:rFonts w:ascii="Arial" w:hAnsi="Arial" w:cs="Arial"/>
          <w:sz w:val="18"/>
          <w:lang w:val="en-GB"/>
        </w:rPr>
        <w:t>rowed and the library may produce copies of them to persons needing such copies, unless the Co</w:t>
      </w:r>
      <w:r w:rsidRPr="00D71E22">
        <w:rPr>
          <w:rFonts w:ascii="Arial" w:hAnsi="Arial" w:cs="Arial"/>
          <w:sz w:val="18"/>
          <w:lang w:val="en-GB"/>
        </w:rPr>
        <w:t>m</w:t>
      </w:r>
      <w:r w:rsidRPr="00D71E22">
        <w:rPr>
          <w:rFonts w:ascii="Arial" w:hAnsi="Arial" w:cs="Arial"/>
          <w:sz w:val="18"/>
          <w:lang w:val="en-GB"/>
        </w:rPr>
        <w:t>missioning Party has by application declared a pa</w:t>
      </w:r>
      <w:r w:rsidRPr="00D71E22">
        <w:rPr>
          <w:rFonts w:ascii="Arial" w:hAnsi="Arial" w:cs="Arial"/>
          <w:sz w:val="18"/>
          <w:lang w:val="en-GB"/>
        </w:rPr>
        <w:t>r</w:t>
      </w:r>
      <w:r w:rsidRPr="00D71E22">
        <w:rPr>
          <w:rFonts w:ascii="Arial" w:hAnsi="Arial" w:cs="Arial"/>
          <w:sz w:val="18"/>
          <w:lang w:val="en-GB"/>
        </w:rPr>
        <w:t>ticular final-year paper/project report to be confide</w:t>
      </w:r>
      <w:r w:rsidRPr="00D71E22">
        <w:rPr>
          <w:rFonts w:ascii="Arial" w:hAnsi="Arial" w:cs="Arial"/>
          <w:sz w:val="18"/>
          <w:lang w:val="en-GB"/>
        </w:rPr>
        <w:t>n</w:t>
      </w:r>
      <w:r w:rsidRPr="00D71E22">
        <w:rPr>
          <w:rFonts w:ascii="Arial" w:hAnsi="Arial" w:cs="Arial"/>
          <w:sz w:val="18"/>
          <w:lang w:val="en-GB"/>
        </w:rPr>
        <w:t>tial for a set period of time (of 1 - 10 years). Ou</w:t>
      </w:r>
      <w:r w:rsidRPr="00D71E22">
        <w:rPr>
          <w:rFonts w:ascii="Arial" w:hAnsi="Arial" w:cs="Arial"/>
          <w:sz w:val="18"/>
          <w:lang w:val="en-GB"/>
        </w:rPr>
        <w:t>t</w:t>
      </w:r>
      <w:r w:rsidRPr="00D71E22">
        <w:rPr>
          <w:rFonts w:ascii="Arial" w:hAnsi="Arial" w:cs="Arial"/>
          <w:sz w:val="18"/>
          <w:lang w:val="en-GB"/>
        </w:rPr>
        <w:t>comes other than final-year paper/project reports shall be deemed to be co</w:t>
      </w:r>
      <w:r w:rsidRPr="00D71E22">
        <w:rPr>
          <w:rFonts w:ascii="Arial" w:hAnsi="Arial" w:cs="Arial"/>
          <w:sz w:val="18"/>
          <w:lang w:val="en-GB"/>
        </w:rPr>
        <w:t>n</w:t>
      </w:r>
      <w:r w:rsidRPr="00D71E22">
        <w:rPr>
          <w:rFonts w:ascii="Arial" w:hAnsi="Arial" w:cs="Arial"/>
          <w:sz w:val="18"/>
          <w:lang w:val="en-GB"/>
        </w:rPr>
        <w:t>fidential unless otherwise agreed.</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t>4.2</w:t>
      </w:r>
      <w:r w:rsidRPr="00D71E22">
        <w:rPr>
          <w:rFonts w:ascii="Arial" w:hAnsi="Arial" w:cs="Arial"/>
          <w:sz w:val="18"/>
          <w:lang w:val="en-GB"/>
        </w:rPr>
        <w:tab/>
        <w:t>The Parties to the Agreement and the faculty me</w:t>
      </w:r>
      <w:r w:rsidRPr="00D71E22">
        <w:rPr>
          <w:rFonts w:ascii="Arial" w:hAnsi="Arial" w:cs="Arial"/>
          <w:sz w:val="18"/>
          <w:lang w:val="en-GB"/>
        </w:rPr>
        <w:t>m</w:t>
      </w:r>
      <w:r w:rsidRPr="00D71E22">
        <w:rPr>
          <w:rFonts w:ascii="Arial" w:hAnsi="Arial" w:cs="Arial"/>
          <w:sz w:val="18"/>
          <w:lang w:val="en-GB"/>
        </w:rPr>
        <w:t>ber providing guidance hereby do commit the</w:t>
      </w:r>
      <w:r w:rsidRPr="00D71E22">
        <w:rPr>
          <w:rFonts w:ascii="Arial" w:hAnsi="Arial" w:cs="Arial"/>
          <w:sz w:val="18"/>
          <w:lang w:val="en-GB"/>
        </w:rPr>
        <w:t>m</w:t>
      </w:r>
      <w:r w:rsidRPr="00D71E22">
        <w:rPr>
          <w:rFonts w:ascii="Arial" w:hAnsi="Arial" w:cs="Arial"/>
          <w:sz w:val="18"/>
          <w:lang w:val="en-GB"/>
        </w:rPr>
        <w:t>selves to keep confidential, even after the termin</w:t>
      </w:r>
      <w:r w:rsidRPr="00D71E22">
        <w:rPr>
          <w:rFonts w:ascii="Arial" w:hAnsi="Arial" w:cs="Arial"/>
          <w:sz w:val="18"/>
          <w:lang w:val="en-GB"/>
        </w:rPr>
        <w:t>a</w:t>
      </w:r>
      <w:r w:rsidRPr="00D71E22">
        <w:rPr>
          <w:rFonts w:ascii="Arial" w:hAnsi="Arial" w:cs="Arial"/>
          <w:sz w:val="18"/>
          <w:lang w:val="en-GB"/>
        </w:rPr>
        <w:t>tion of this agreement, all the confidential info</w:t>
      </w:r>
      <w:r w:rsidRPr="00D71E22">
        <w:rPr>
          <w:rFonts w:ascii="Arial" w:hAnsi="Arial" w:cs="Arial"/>
          <w:sz w:val="18"/>
          <w:lang w:val="en-GB"/>
        </w:rPr>
        <w:t>r</w:t>
      </w:r>
      <w:r w:rsidRPr="00D71E22">
        <w:rPr>
          <w:rFonts w:ascii="Arial" w:hAnsi="Arial" w:cs="Arial"/>
          <w:sz w:val="18"/>
          <w:lang w:val="en-GB"/>
        </w:rPr>
        <w:t>mation, business or professional secrets, and pe</w:t>
      </w:r>
      <w:r w:rsidRPr="00D71E22">
        <w:rPr>
          <w:rFonts w:ascii="Arial" w:hAnsi="Arial" w:cs="Arial"/>
          <w:sz w:val="18"/>
          <w:lang w:val="en-GB"/>
        </w:rPr>
        <w:t>r</w:t>
      </w:r>
      <w:r w:rsidRPr="00D71E22">
        <w:rPr>
          <w:rFonts w:ascii="Arial" w:hAnsi="Arial" w:cs="Arial"/>
          <w:sz w:val="18"/>
          <w:lang w:val="en-GB"/>
        </w:rPr>
        <w:t xml:space="preserve">sons’ personal and secret information as per the health and social legislation </w:t>
      </w:r>
      <w:proofErr w:type="gramStart"/>
      <w:r w:rsidRPr="00D71E22">
        <w:rPr>
          <w:rFonts w:ascii="Arial" w:hAnsi="Arial" w:cs="Arial"/>
          <w:sz w:val="18"/>
          <w:lang w:val="en-GB"/>
        </w:rPr>
        <w:t>that  may</w:t>
      </w:r>
      <w:proofErr w:type="gramEnd"/>
      <w:r w:rsidRPr="00D71E22">
        <w:rPr>
          <w:rFonts w:ascii="Arial" w:hAnsi="Arial" w:cs="Arial"/>
          <w:sz w:val="18"/>
          <w:lang w:val="en-GB"/>
        </w:rPr>
        <w:t xml:space="preserve"> have come to their knowledge in the course of the carrying out of the commissioned work.</w:t>
      </w:r>
      <w:r w:rsidRPr="00D71E22">
        <w:rPr>
          <w:rFonts w:ascii="Arial" w:hAnsi="Arial" w:cs="Arial"/>
          <w:lang w:val="en-GB"/>
        </w:rPr>
        <w:t xml:space="preserve">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rPr>
          <w:rFonts w:ascii="Arial" w:hAnsi="Arial" w:cs="Arial"/>
          <w:b/>
          <w:lang w:val="en-GB"/>
        </w:rPr>
      </w:pPr>
      <w:r w:rsidRPr="00D71E22">
        <w:rPr>
          <w:rFonts w:ascii="Arial" w:hAnsi="Arial" w:cs="Arial"/>
          <w:b/>
          <w:lang w:val="en-GB"/>
        </w:rPr>
        <w:t>5.</w:t>
      </w:r>
      <w:r w:rsidRPr="00D71E22">
        <w:rPr>
          <w:rFonts w:ascii="Arial" w:hAnsi="Arial" w:cs="Arial"/>
          <w:b/>
          <w:lang w:val="en-GB"/>
        </w:rPr>
        <w:tab/>
        <w:t>PROPRIETARY RIGHTS, LICENCES AND COPYRIGHTS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lastRenderedPageBreak/>
        <w:t>5.1</w:t>
      </w:r>
      <w:r w:rsidRPr="00D71E22">
        <w:rPr>
          <w:rFonts w:ascii="Arial" w:hAnsi="Arial" w:cs="Arial"/>
          <w:sz w:val="18"/>
          <w:lang w:val="en-GB"/>
        </w:rPr>
        <w:tab/>
        <w:t>All documentation handed over by the Commissio</w:t>
      </w:r>
      <w:r w:rsidRPr="00D71E22">
        <w:rPr>
          <w:rFonts w:ascii="Arial" w:hAnsi="Arial" w:cs="Arial"/>
          <w:sz w:val="18"/>
          <w:lang w:val="en-GB"/>
        </w:rPr>
        <w:t>n</w:t>
      </w:r>
      <w:r w:rsidRPr="00D71E22">
        <w:rPr>
          <w:rFonts w:ascii="Arial" w:hAnsi="Arial" w:cs="Arial"/>
          <w:sz w:val="18"/>
          <w:lang w:val="en-GB"/>
        </w:rPr>
        <w:t xml:space="preserve">ing Party to the Students and to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remain the property of the Commissioning Party.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5.2</w:t>
      </w:r>
      <w:r w:rsidRPr="00D71E22">
        <w:rPr>
          <w:rFonts w:ascii="Arial" w:hAnsi="Arial" w:cs="Arial"/>
          <w:sz w:val="18"/>
          <w:lang w:val="en-GB"/>
        </w:rPr>
        <w:tab/>
        <w:t>Outcomes other than the thesis/final-year work/project reports produced as results of the commissioned work shall be the property of the Commissioning Party unless othe</w:t>
      </w:r>
      <w:r w:rsidRPr="00D71E22">
        <w:rPr>
          <w:rFonts w:ascii="Arial" w:hAnsi="Arial" w:cs="Arial"/>
          <w:sz w:val="18"/>
          <w:lang w:val="en-GB"/>
        </w:rPr>
        <w:t>r</w:t>
      </w:r>
      <w:r w:rsidRPr="00D71E22">
        <w:rPr>
          <w:rFonts w:ascii="Arial" w:hAnsi="Arial" w:cs="Arial"/>
          <w:sz w:val="18"/>
          <w:lang w:val="en-GB"/>
        </w:rPr>
        <w:t xml:space="preserve">wise agree upon.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t>5.3</w:t>
      </w:r>
      <w:r w:rsidRPr="00D71E22">
        <w:rPr>
          <w:rFonts w:ascii="Arial" w:hAnsi="Arial" w:cs="Arial"/>
          <w:sz w:val="18"/>
          <w:lang w:val="en-GB"/>
        </w:rPr>
        <w:tab/>
        <w:t>Computer programs and circuit models of integrated circuits produced as results of the commissioned work shall be the property of the Students. In the event that the object of the commissioned work has been to write a computer program, the Commissio</w:t>
      </w:r>
      <w:r w:rsidRPr="00D71E22">
        <w:rPr>
          <w:rFonts w:ascii="Arial" w:hAnsi="Arial" w:cs="Arial"/>
          <w:sz w:val="18"/>
          <w:lang w:val="en-GB"/>
        </w:rPr>
        <w:t>n</w:t>
      </w:r>
      <w:r w:rsidRPr="00D71E22">
        <w:rPr>
          <w:rFonts w:ascii="Arial" w:hAnsi="Arial" w:cs="Arial"/>
          <w:sz w:val="18"/>
          <w:lang w:val="en-GB"/>
        </w:rPr>
        <w:t>ing Party shall have such a licence to the program or circuit model as has been defined in the Agre</w:t>
      </w:r>
      <w:r w:rsidRPr="00D71E22">
        <w:rPr>
          <w:rFonts w:ascii="Arial" w:hAnsi="Arial" w:cs="Arial"/>
          <w:sz w:val="18"/>
          <w:lang w:val="en-GB"/>
        </w:rPr>
        <w:t>e</w:t>
      </w:r>
      <w:r w:rsidRPr="00D71E22">
        <w:rPr>
          <w:rFonts w:ascii="Arial" w:hAnsi="Arial" w:cs="Arial"/>
          <w:sz w:val="18"/>
          <w:lang w:val="en-GB"/>
        </w:rPr>
        <w:t xml:space="preserve">ment.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5.4</w:t>
      </w:r>
      <w:r w:rsidRPr="00D71E22">
        <w:rPr>
          <w:rFonts w:ascii="Arial" w:hAnsi="Arial" w:cs="Arial"/>
          <w:sz w:val="18"/>
          <w:lang w:val="en-GB"/>
        </w:rPr>
        <w:tab/>
        <w:t>The Students and the guidance-providing faculty member shall have the right to also apply such pr</w:t>
      </w:r>
      <w:r w:rsidRPr="00D71E22">
        <w:rPr>
          <w:rFonts w:ascii="Arial" w:hAnsi="Arial" w:cs="Arial"/>
          <w:sz w:val="18"/>
          <w:lang w:val="en-GB"/>
        </w:rPr>
        <w:t>o</w:t>
      </w:r>
      <w:r w:rsidRPr="00D71E22">
        <w:rPr>
          <w:rFonts w:ascii="Arial" w:hAnsi="Arial" w:cs="Arial"/>
          <w:sz w:val="18"/>
          <w:lang w:val="en-GB"/>
        </w:rPr>
        <w:t>fessional skill and experience as they may attain in connection with the co</w:t>
      </w:r>
      <w:r w:rsidRPr="00D71E22">
        <w:rPr>
          <w:rFonts w:ascii="Arial" w:hAnsi="Arial" w:cs="Arial"/>
          <w:sz w:val="18"/>
          <w:lang w:val="en-GB"/>
        </w:rPr>
        <w:t>m</w:t>
      </w:r>
      <w:r w:rsidRPr="00D71E22">
        <w:rPr>
          <w:rFonts w:ascii="Arial" w:hAnsi="Arial" w:cs="Arial"/>
          <w:sz w:val="18"/>
          <w:lang w:val="en-GB"/>
        </w:rPr>
        <w:t>missioned work in activities other than those mentioned in the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5.5</w:t>
      </w:r>
      <w:r w:rsidRPr="00D71E22">
        <w:rPr>
          <w:rFonts w:ascii="Arial" w:hAnsi="Arial" w:cs="Arial"/>
          <w:sz w:val="18"/>
          <w:lang w:val="en-GB"/>
        </w:rPr>
        <w:tab/>
        <w:t>Proprietary right to the outcomes of the commi</w:t>
      </w:r>
      <w:r w:rsidRPr="00D71E22">
        <w:rPr>
          <w:rFonts w:ascii="Arial" w:hAnsi="Arial" w:cs="Arial"/>
          <w:sz w:val="18"/>
          <w:lang w:val="en-GB"/>
        </w:rPr>
        <w:t>s</w:t>
      </w:r>
      <w:r w:rsidRPr="00D71E22">
        <w:rPr>
          <w:rFonts w:ascii="Arial" w:hAnsi="Arial" w:cs="Arial"/>
          <w:sz w:val="18"/>
          <w:lang w:val="en-GB"/>
        </w:rPr>
        <w:t>sioned work shall be assigned to the Commissio</w:t>
      </w:r>
      <w:r w:rsidRPr="00D71E22">
        <w:rPr>
          <w:rFonts w:ascii="Arial" w:hAnsi="Arial" w:cs="Arial"/>
          <w:sz w:val="18"/>
          <w:lang w:val="en-GB"/>
        </w:rPr>
        <w:t>n</w:t>
      </w:r>
      <w:r w:rsidRPr="00D71E22">
        <w:rPr>
          <w:rFonts w:ascii="Arial" w:hAnsi="Arial" w:cs="Arial"/>
          <w:sz w:val="18"/>
          <w:lang w:val="en-GB"/>
        </w:rPr>
        <w:t>ing Party once the commissioned work has been fully paid for. The Students shall have the right to retain possession of the results until the commi</w:t>
      </w:r>
      <w:r w:rsidRPr="00D71E22">
        <w:rPr>
          <w:rFonts w:ascii="Arial" w:hAnsi="Arial" w:cs="Arial"/>
          <w:sz w:val="18"/>
          <w:lang w:val="en-GB"/>
        </w:rPr>
        <w:t>s</w:t>
      </w:r>
      <w:r w:rsidRPr="00D71E22">
        <w:rPr>
          <w:rFonts w:ascii="Arial" w:hAnsi="Arial" w:cs="Arial"/>
          <w:sz w:val="18"/>
          <w:lang w:val="en-GB"/>
        </w:rPr>
        <w:t>sioned work has been fully paid for.</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sz w:val="18"/>
          <w:lang w:val="en-GB"/>
        </w:rPr>
      </w:pPr>
      <w:r w:rsidRPr="00D71E22">
        <w:rPr>
          <w:rFonts w:ascii="Arial" w:hAnsi="Arial" w:cs="Arial"/>
          <w:sz w:val="18"/>
          <w:lang w:val="en-GB"/>
        </w:rPr>
        <w:t>5.3</w:t>
      </w:r>
      <w:r w:rsidRPr="00D71E22">
        <w:rPr>
          <w:rFonts w:ascii="Arial" w:hAnsi="Arial" w:cs="Arial"/>
          <w:sz w:val="18"/>
          <w:lang w:val="en-GB"/>
        </w:rPr>
        <w:tab/>
        <w:t xml:space="preserve">When the results of the commissioned work are made public, the name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w:t>
      </w:r>
      <w:r w:rsidRPr="00D71E22">
        <w:rPr>
          <w:rFonts w:ascii="Arial" w:hAnsi="Arial" w:cs="Arial"/>
          <w:sz w:val="18"/>
          <w:lang w:val="en-GB"/>
        </w:rPr>
        <w:t>p</w:t>
      </w:r>
      <w:r w:rsidRPr="00D71E22">
        <w:rPr>
          <w:rFonts w:ascii="Arial" w:hAnsi="Arial" w:cs="Arial"/>
          <w:sz w:val="18"/>
          <w:lang w:val="en-GB"/>
        </w:rPr>
        <w:t>plied Sciences shall be mentioned in an appropr</w:t>
      </w:r>
      <w:r w:rsidRPr="00D71E22">
        <w:rPr>
          <w:rFonts w:ascii="Arial" w:hAnsi="Arial" w:cs="Arial"/>
          <w:sz w:val="18"/>
          <w:lang w:val="en-GB"/>
        </w:rPr>
        <w:t>i</w:t>
      </w:r>
      <w:r w:rsidRPr="00D71E22">
        <w:rPr>
          <w:rFonts w:ascii="Arial" w:hAnsi="Arial" w:cs="Arial"/>
          <w:sz w:val="18"/>
          <w:lang w:val="en-GB"/>
        </w:rPr>
        <w:t>ate manner.</w:t>
      </w: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sz w:val="18"/>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sz w:val="18"/>
          <w:lang w:val="en-GB"/>
        </w:rPr>
        <w:t>5.4</w:t>
      </w:r>
      <w:r w:rsidRPr="00D71E22">
        <w:rPr>
          <w:rFonts w:ascii="Arial" w:hAnsi="Arial" w:cs="Arial"/>
          <w:sz w:val="18"/>
          <w:lang w:val="en-GB"/>
        </w:rPr>
        <w:tab/>
        <w:t>Copyrights shall be retained by the Student unless othe</w:t>
      </w:r>
      <w:r w:rsidRPr="00D71E22">
        <w:rPr>
          <w:rFonts w:ascii="Arial" w:hAnsi="Arial" w:cs="Arial"/>
          <w:sz w:val="18"/>
          <w:lang w:val="en-GB"/>
        </w:rPr>
        <w:t>r</w:t>
      </w:r>
      <w:r w:rsidRPr="00D71E22">
        <w:rPr>
          <w:rFonts w:ascii="Arial" w:hAnsi="Arial" w:cs="Arial"/>
          <w:sz w:val="18"/>
          <w:lang w:val="en-GB"/>
        </w:rPr>
        <w:t>wise agreed upon.</w:t>
      </w:r>
    </w:p>
    <w:p w:rsidR="00F5156C" w:rsidRPr="00D71E22" w:rsidRDefault="00F5156C" w:rsidP="00F5156C">
      <w:pPr>
        <w:tabs>
          <w:tab w:val="left" w:pos="435"/>
          <w:tab w:val="left" w:pos="1296"/>
          <w:tab w:val="left" w:pos="2592"/>
          <w:tab w:val="left" w:pos="3888"/>
          <w:tab w:val="left" w:pos="5184"/>
          <w:tab w:val="left" w:pos="6480"/>
          <w:tab w:val="left" w:pos="7776"/>
          <w:tab w:val="left" w:pos="9072"/>
        </w:tabs>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b/>
          <w:lang w:val="en-GB"/>
        </w:rPr>
        <w:t>6.</w:t>
      </w:r>
      <w:r w:rsidRPr="00D71E22">
        <w:rPr>
          <w:rFonts w:ascii="Arial" w:hAnsi="Arial" w:cs="Arial"/>
          <w:b/>
          <w:lang w:val="en-GB"/>
        </w:rPr>
        <w:tab/>
        <w:t>TITLE TO INVENTION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6.1</w:t>
      </w:r>
      <w:r w:rsidRPr="00D71E22">
        <w:rPr>
          <w:rFonts w:ascii="Arial" w:hAnsi="Arial" w:cs="Arial"/>
          <w:sz w:val="18"/>
          <w:lang w:val="en-GB"/>
        </w:rPr>
        <w:tab/>
        <w:t>The Commissioning Party shall have title to any inventions, which may arise as direct results of the research and development involved in the commi</w:t>
      </w:r>
      <w:r w:rsidRPr="00D71E22">
        <w:rPr>
          <w:rFonts w:ascii="Arial" w:hAnsi="Arial" w:cs="Arial"/>
          <w:sz w:val="18"/>
          <w:lang w:val="en-GB"/>
        </w:rPr>
        <w:t>s</w:t>
      </w:r>
      <w:r w:rsidRPr="00D71E22">
        <w:rPr>
          <w:rFonts w:ascii="Arial" w:hAnsi="Arial" w:cs="Arial"/>
          <w:sz w:val="18"/>
          <w:lang w:val="en-GB"/>
        </w:rPr>
        <w:t xml:space="preserve">sioned work. In the event that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or the Students have financed the commissioned work, they shall have such title to the invention as is proportionate with their financing share.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6.2</w:t>
      </w:r>
      <w:r w:rsidRPr="00D71E22">
        <w:rPr>
          <w:rFonts w:ascii="Arial" w:hAnsi="Arial" w:cs="Arial"/>
          <w:sz w:val="18"/>
          <w:lang w:val="en-GB"/>
        </w:rPr>
        <w:tab/>
        <w:t xml:space="preserve">The inventor shall be required to submit a written notification to the Commissioning Party concerning the invention. As regards the content and format of the notification, the stipulations of </w:t>
      </w:r>
      <w:proofErr w:type="spellStart"/>
      <w:r w:rsidRPr="00D71E22">
        <w:rPr>
          <w:rFonts w:ascii="Arial" w:hAnsi="Arial" w:cs="Arial"/>
          <w:i/>
          <w:sz w:val="18"/>
          <w:lang w:val="en-GB"/>
        </w:rPr>
        <w:t>Työsuhd</w:t>
      </w:r>
      <w:r w:rsidRPr="00D71E22">
        <w:rPr>
          <w:rFonts w:ascii="Arial" w:hAnsi="Arial" w:cs="Arial"/>
          <w:i/>
          <w:sz w:val="18"/>
          <w:lang w:val="en-GB"/>
        </w:rPr>
        <w:t>e</w:t>
      </w:r>
      <w:r w:rsidRPr="00D71E22">
        <w:rPr>
          <w:rFonts w:ascii="Arial" w:hAnsi="Arial" w:cs="Arial"/>
          <w:i/>
          <w:sz w:val="18"/>
          <w:lang w:val="en-GB"/>
        </w:rPr>
        <w:t>keksintölaki</w:t>
      </w:r>
      <w:proofErr w:type="spellEnd"/>
      <w:r w:rsidRPr="00D71E22">
        <w:rPr>
          <w:rFonts w:ascii="Arial" w:hAnsi="Arial" w:cs="Arial"/>
          <w:sz w:val="18"/>
          <w:lang w:val="en-GB"/>
        </w:rPr>
        <w:t xml:space="preserve"> (Act on Inventions Created at Work) shall be observed.</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6.3</w:t>
      </w:r>
      <w:r w:rsidRPr="00D71E22">
        <w:rPr>
          <w:rFonts w:ascii="Arial" w:hAnsi="Arial" w:cs="Arial"/>
          <w:sz w:val="18"/>
          <w:lang w:val="en-GB"/>
        </w:rPr>
        <w:tab/>
        <w:t>The Parties to the Agreement shall take such a</w:t>
      </w:r>
      <w:r w:rsidRPr="00D71E22">
        <w:rPr>
          <w:rFonts w:ascii="Arial" w:hAnsi="Arial" w:cs="Arial"/>
          <w:sz w:val="18"/>
          <w:lang w:val="en-GB"/>
        </w:rPr>
        <w:t>c</w:t>
      </w:r>
      <w:r w:rsidRPr="00D71E22">
        <w:rPr>
          <w:rFonts w:ascii="Arial" w:hAnsi="Arial" w:cs="Arial"/>
          <w:sz w:val="18"/>
          <w:lang w:val="en-GB"/>
        </w:rPr>
        <w:t>tions as will prevent the premature becoming public of the invention.</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6.4</w:t>
      </w:r>
      <w:r w:rsidRPr="00D71E22">
        <w:rPr>
          <w:rFonts w:ascii="Arial" w:hAnsi="Arial" w:cs="Arial"/>
          <w:sz w:val="18"/>
          <w:lang w:val="en-GB"/>
        </w:rPr>
        <w:tab/>
        <w:t>The inventor shall be recognised as the person who made the invention. The inventor shall be entitled to a reasonable compensation for the invention. All the expenses and compensations attributable to the i</w:t>
      </w:r>
      <w:r w:rsidRPr="00D71E22">
        <w:rPr>
          <w:rFonts w:ascii="Arial" w:hAnsi="Arial" w:cs="Arial"/>
          <w:sz w:val="18"/>
          <w:lang w:val="en-GB"/>
        </w:rPr>
        <w:t>n</w:t>
      </w:r>
      <w:r w:rsidRPr="00D71E22">
        <w:rPr>
          <w:rFonts w:ascii="Arial" w:hAnsi="Arial" w:cs="Arial"/>
          <w:sz w:val="18"/>
          <w:lang w:val="en-GB"/>
        </w:rPr>
        <w:t>vention and focusing on the inventor shall be paid by the party having or due to have title to the inve</w:t>
      </w:r>
      <w:r w:rsidRPr="00D71E22">
        <w:rPr>
          <w:rFonts w:ascii="Arial" w:hAnsi="Arial" w:cs="Arial"/>
          <w:sz w:val="18"/>
          <w:lang w:val="en-GB"/>
        </w:rPr>
        <w:t>n</w:t>
      </w:r>
      <w:r w:rsidRPr="00D71E22">
        <w:rPr>
          <w:rFonts w:ascii="Arial" w:hAnsi="Arial" w:cs="Arial"/>
          <w:sz w:val="18"/>
          <w:lang w:val="en-GB"/>
        </w:rPr>
        <w:t>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b/>
          <w:lang w:val="en-GB"/>
        </w:rPr>
      </w:pPr>
      <w:r w:rsidRPr="00D71E22">
        <w:rPr>
          <w:rFonts w:ascii="Arial" w:hAnsi="Arial" w:cs="Arial"/>
          <w:b/>
          <w:lang w:val="en-GB"/>
        </w:rPr>
        <w:t>7.</w:t>
      </w:r>
      <w:r w:rsidRPr="00D71E22">
        <w:rPr>
          <w:rFonts w:ascii="Arial" w:hAnsi="Arial" w:cs="Arial"/>
          <w:b/>
          <w:lang w:val="en-GB"/>
        </w:rPr>
        <w:tab/>
        <w:t>KAJAANI UNIVERSITY OF APPLIED SCIENCES’ STATUS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7.1</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hereby commits itself to allocate the resource input of a faculty member to provide guidance in the carrying out of the </w:t>
      </w:r>
      <w:proofErr w:type="spellStart"/>
      <w:r w:rsidRPr="00D71E22">
        <w:rPr>
          <w:rFonts w:ascii="Arial" w:hAnsi="Arial" w:cs="Arial"/>
          <w:sz w:val="18"/>
          <w:lang w:val="en-GB"/>
        </w:rPr>
        <w:t>theseis</w:t>
      </w:r>
      <w:proofErr w:type="spellEnd"/>
      <w:r w:rsidRPr="00D71E22">
        <w:rPr>
          <w:rFonts w:ascii="Arial" w:hAnsi="Arial" w:cs="Arial"/>
          <w:sz w:val="18"/>
          <w:lang w:val="en-GB"/>
        </w:rPr>
        <w:t>/final-year work/project. The ma</w:t>
      </w:r>
      <w:r w:rsidRPr="00D71E22">
        <w:rPr>
          <w:rFonts w:ascii="Arial" w:hAnsi="Arial" w:cs="Arial"/>
          <w:sz w:val="18"/>
          <w:lang w:val="en-GB"/>
        </w:rPr>
        <w:t>g</w:t>
      </w:r>
      <w:r w:rsidRPr="00D71E22">
        <w:rPr>
          <w:rFonts w:ascii="Arial" w:hAnsi="Arial" w:cs="Arial"/>
          <w:sz w:val="18"/>
          <w:lang w:val="en-GB"/>
        </w:rPr>
        <w:t>nitude of the said resource input of a faculty me</w:t>
      </w:r>
      <w:r w:rsidRPr="00D71E22">
        <w:rPr>
          <w:rFonts w:ascii="Arial" w:hAnsi="Arial" w:cs="Arial"/>
          <w:sz w:val="18"/>
          <w:lang w:val="en-GB"/>
        </w:rPr>
        <w:t>m</w:t>
      </w:r>
      <w:r w:rsidRPr="00D71E22">
        <w:rPr>
          <w:rFonts w:ascii="Arial" w:hAnsi="Arial" w:cs="Arial"/>
          <w:sz w:val="18"/>
          <w:lang w:val="en-GB"/>
        </w:rPr>
        <w:t xml:space="preserve">ber in providing guidance in the carrying out of the thesis/final-year work/project shall be determined on annual basis.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7.2</w:t>
      </w:r>
      <w:r w:rsidRPr="00D71E22">
        <w:rPr>
          <w:rFonts w:ascii="Arial" w:hAnsi="Arial" w:cs="Arial"/>
          <w:sz w:val="18"/>
          <w:lang w:val="en-GB"/>
        </w:rPr>
        <w:tab/>
        <w:t>Based on agreement, the resource input can of the faculty member providing the said guidance can be arranged on a level above that of basic resource a</w:t>
      </w:r>
      <w:r w:rsidRPr="00D71E22">
        <w:rPr>
          <w:rFonts w:ascii="Arial" w:hAnsi="Arial" w:cs="Arial"/>
          <w:sz w:val="18"/>
          <w:lang w:val="en-GB"/>
        </w:rPr>
        <w:t>l</w:t>
      </w:r>
      <w:r w:rsidRPr="00D71E22">
        <w:rPr>
          <w:rFonts w:ascii="Arial" w:hAnsi="Arial" w:cs="Arial"/>
          <w:sz w:val="18"/>
          <w:lang w:val="en-GB"/>
        </w:rPr>
        <w:t>location, in which case the resultant expenses shall be invoiced from the Commi</w:t>
      </w:r>
      <w:r w:rsidRPr="00D71E22">
        <w:rPr>
          <w:rFonts w:ascii="Arial" w:hAnsi="Arial" w:cs="Arial"/>
          <w:sz w:val="18"/>
          <w:lang w:val="en-GB"/>
        </w:rPr>
        <w:t>s</w:t>
      </w:r>
      <w:r w:rsidRPr="00D71E22">
        <w:rPr>
          <w:rFonts w:ascii="Arial" w:hAnsi="Arial" w:cs="Arial"/>
          <w:sz w:val="18"/>
          <w:lang w:val="en-GB"/>
        </w:rPr>
        <w:t xml:space="preserve">sioning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7.3</w:t>
      </w:r>
      <w:r w:rsidRPr="00D71E22">
        <w:rPr>
          <w:rFonts w:ascii="Arial" w:hAnsi="Arial" w:cs="Arial"/>
          <w:sz w:val="18"/>
          <w:lang w:val="en-GB"/>
        </w:rPr>
        <w:tab/>
        <w:t xml:space="preserve">As regards the resource input of the faculty member providing the said guidance, the liability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be limited to the compensation agreed upon in the commissio</w:t>
      </w:r>
      <w:r w:rsidRPr="00D71E22">
        <w:rPr>
          <w:rFonts w:ascii="Arial" w:hAnsi="Arial" w:cs="Arial"/>
          <w:sz w:val="18"/>
          <w:lang w:val="en-GB"/>
        </w:rPr>
        <w:t>n</w:t>
      </w:r>
      <w:r w:rsidRPr="00D71E22">
        <w:rPr>
          <w:rFonts w:ascii="Arial" w:hAnsi="Arial" w:cs="Arial"/>
          <w:sz w:val="18"/>
          <w:lang w:val="en-GB"/>
        </w:rPr>
        <w:t xml:space="preserve">ing of the work.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w:t>
      </w:r>
      <w:r w:rsidRPr="00D71E22">
        <w:rPr>
          <w:rFonts w:ascii="Arial" w:hAnsi="Arial" w:cs="Arial"/>
          <w:sz w:val="18"/>
          <w:lang w:val="en-GB"/>
        </w:rPr>
        <w:t>i</w:t>
      </w:r>
      <w:r w:rsidRPr="00D71E22">
        <w:rPr>
          <w:rFonts w:ascii="Arial" w:hAnsi="Arial" w:cs="Arial"/>
          <w:sz w:val="18"/>
          <w:lang w:val="en-GB"/>
        </w:rPr>
        <w:t>ences shall not be held liable for any direct or ind</w:t>
      </w:r>
      <w:r w:rsidRPr="00D71E22">
        <w:rPr>
          <w:rFonts w:ascii="Arial" w:hAnsi="Arial" w:cs="Arial"/>
          <w:sz w:val="18"/>
          <w:lang w:val="en-GB"/>
        </w:rPr>
        <w:t>i</w:t>
      </w:r>
      <w:r w:rsidRPr="00D71E22">
        <w:rPr>
          <w:rFonts w:ascii="Arial" w:hAnsi="Arial" w:cs="Arial"/>
          <w:sz w:val="18"/>
          <w:lang w:val="en-GB"/>
        </w:rPr>
        <w:t xml:space="preserve">rect damages.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7.4</w:t>
      </w:r>
      <w:r w:rsidRPr="00D71E22">
        <w:rPr>
          <w:rFonts w:ascii="Arial" w:hAnsi="Arial" w:cs="Arial"/>
          <w:sz w:val="18"/>
          <w:lang w:val="en-GB"/>
        </w:rPr>
        <w:tab/>
        <w:t xml:space="preserve">The Commissioning Party shall </w:t>
      </w:r>
      <w:proofErr w:type="spellStart"/>
      <w:r w:rsidRPr="00D71E22">
        <w:rPr>
          <w:rFonts w:ascii="Arial" w:hAnsi="Arial" w:cs="Arial"/>
          <w:sz w:val="18"/>
          <w:lang w:val="en-GB"/>
        </w:rPr>
        <w:t>ber</w:t>
      </w:r>
      <w:proofErr w:type="spellEnd"/>
      <w:r w:rsidRPr="00D71E22">
        <w:rPr>
          <w:rFonts w:ascii="Arial" w:hAnsi="Arial" w:cs="Arial"/>
          <w:sz w:val="18"/>
          <w:lang w:val="en-GB"/>
        </w:rPr>
        <w:t xml:space="preserve"> held liable for product liability as per </w:t>
      </w:r>
      <w:proofErr w:type="spellStart"/>
      <w:r w:rsidRPr="00D71E22">
        <w:rPr>
          <w:rFonts w:ascii="Arial" w:hAnsi="Arial" w:cs="Arial"/>
          <w:i/>
          <w:sz w:val="18"/>
          <w:lang w:val="en-GB"/>
        </w:rPr>
        <w:t>Tuotevastuulaki</w:t>
      </w:r>
      <w:proofErr w:type="spellEnd"/>
      <w:r w:rsidRPr="00D71E22">
        <w:rPr>
          <w:rFonts w:ascii="Arial" w:hAnsi="Arial" w:cs="Arial"/>
          <w:sz w:val="18"/>
          <w:lang w:val="en-GB"/>
        </w:rPr>
        <w:t xml:space="preserve"> (Product L</w:t>
      </w:r>
      <w:r w:rsidRPr="00D71E22">
        <w:rPr>
          <w:rFonts w:ascii="Arial" w:hAnsi="Arial" w:cs="Arial"/>
          <w:sz w:val="18"/>
          <w:lang w:val="en-GB"/>
        </w:rPr>
        <w:t>i</w:t>
      </w:r>
      <w:r w:rsidRPr="00D71E22">
        <w:rPr>
          <w:rFonts w:ascii="Arial" w:hAnsi="Arial" w:cs="Arial"/>
          <w:sz w:val="18"/>
          <w:lang w:val="en-GB"/>
        </w:rPr>
        <w:t xml:space="preserve">ability Act) with regard to a third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7.5</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has taken out group-insurance policy covering any accidents that may befall the Students in the course of carr</w:t>
      </w:r>
      <w:r w:rsidRPr="00D71E22">
        <w:rPr>
          <w:rFonts w:ascii="Arial" w:hAnsi="Arial" w:cs="Arial"/>
          <w:sz w:val="18"/>
          <w:lang w:val="en-GB"/>
        </w:rPr>
        <w:t>y</w:t>
      </w:r>
      <w:r w:rsidRPr="00D71E22">
        <w:rPr>
          <w:rFonts w:ascii="Arial" w:hAnsi="Arial" w:cs="Arial"/>
          <w:sz w:val="18"/>
          <w:lang w:val="en-GB"/>
        </w:rPr>
        <w:t xml:space="preserve">ing out of the commissioned work or during travel related to it.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sz w:val="18"/>
          <w:lang w:val="en-GB"/>
        </w:rPr>
      </w:pPr>
    </w:p>
    <w:p w:rsidR="00F5156C" w:rsidRPr="00D71E22" w:rsidRDefault="00F5156C" w:rsidP="00F5156C">
      <w:pPr>
        <w:tabs>
          <w:tab w:val="left" w:pos="426"/>
          <w:tab w:val="left" w:pos="1296"/>
          <w:tab w:val="left" w:pos="2592"/>
          <w:tab w:val="left" w:pos="3888"/>
          <w:tab w:val="left" w:pos="5184"/>
          <w:tab w:val="left" w:pos="6480"/>
          <w:tab w:val="left" w:pos="7776"/>
          <w:tab w:val="left" w:pos="9072"/>
        </w:tabs>
        <w:ind w:left="435" w:hanging="435"/>
        <w:rPr>
          <w:rFonts w:ascii="Arial" w:hAnsi="Arial" w:cs="Arial"/>
          <w:b/>
          <w:lang w:val="en-GB"/>
        </w:rPr>
      </w:pPr>
      <w:r w:rsidRPr="00D71E22">
        <w:rPr>
          <w:rFonts w:ascii="Arial" w:hAnsi="Arial" w:cs="Arial"/>
          <w:b/>
          <w:lang w:val="en-GB"/>
        </w:rPr>
        <w:t>8.</w:t>
      </w:r>
      <w:r w:rsidRPr="00D71E22">
        <w:rPr>
          <w:rFonts w:ascii="Arial" w:hAnsi="Arial" w:cs="Arial"/>
          <w:b/>
          <w:lang w:val="en-GB"/>
        </w:rPr>
        <w:tab/>
        <w:t>KAJAANI UNIVERSITY OF APPLIED SCIENCES STUDENTS’ POSITION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8.1</w:t>
      </w:r>
      <w:r w:rsidRPr="00D71E22">
        <w:rPr>
          <w:rFonts w:ascii="Arial" w:hAnsi="Arial" w:cs="Arial"/>
          <w:sz w:val="18"/>
          <w:lang w:val="en-GB"/>
        </w:rPr>
        <w:tab/>
        <w:t xml:space="preserve">When carrying out their thesis/final-year work/project or other assignment connected to their studies, the Students enjoy the normal status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students.</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 xml:space="preserve">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8.2</w:t>
      </w:r>
      <w:r w:rsidRPr="00D71E22">
        <w:rPr>
          <w:rFonts w:ascii="Arial" w:hAnsi="Arial" w:cs="Arial"/>
          <w:sz w:val="18"/>
          <w:lang w:val="en-GB"/>
        </w:rPr>
        <w:tab/>
        <w:t xml:space="preserve">The Students hereby commit themselves to carry out the commissioned work as per the Agreement.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8.3</w:t>
      </w:r>
      <w:r w:rsidRPr="00D71E22">
        <w:rPr>
          <w:rFonts w:ascii="Arial" w:hAnsi="Arial" w:cs="Arial"/>
          <w:sz w:val="18"/>
          <w:lang w:val="en-GB"/>
        </w:rPr>
        <w:tab/>
        <w:t>The Students’ liability shall be limited to the e</w:t>
      </w:r>
      <w:r w:rsidRPr="00D71E22">
        <w:rPr>
          <w:rFonts w:ascii="Arial" w:hAnsi="Arial" w:cs="Arial"/>
          <w:sz w:val="18"/>
          <w:lang w:val="en-GB"/>
        </w:rPr>
        <w:t>x</w:t>
      </w:r>
      <w:r w:rsidRPr="00D71E22">
        <w:rPr>
          <w:rFonts w:ascii="Arial" w:hAnsi="Arial" w:cs="Arial"/>
          <w:sz w:val="18"/>
          <w:lang w:val="en-GB"/>
        </w:rPr>
        <w:t>penses and remuneration as stated and agreed u</w:t>
      </w:r>
      <w:r w:rsidRPr="00D71E22">
        <w:rPr>
          <w:rFonts w:ascii="Arial" w:hAnsi="Arial" w:cs="Arial"/>
          <w:sz w:val="18"/>
          <w:lang w:val="en-GB"/>
        </w:rPr>
        <w:t>p</w:t>
      </w:r>
      <w:r w:rsidRPr="00D71E22">
        <w:rPr>
          <w:rFonts w:ascii="Arial" w:hAnsi="Arial" w:cs="Arial"/>
          <w:sz w:val="18"/>
          <w:lang w:val="en-GB"/>
        </w:rPr>
        <w:t>on in the Agreement.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8.4</w:t>
      </w:r>
      <w:r w:rsidRPr="00D71E22">
        <w:rPr>
          <w:rFonts w:ascii="Arial" w:hAnsi="Arial" w:cs="Arial"/>
          <w:sz w:val="18"/>
          <w:lang w:val="en-GB"/>
        </w:rPr>
        <w:tab/>
        <w:t xml:space="preserve">The Students shall be entitled to extensions of the schedule for the carrying out of the commissioned work if delay in carrying it out is due to a </w:t>
      </w:r>
      <w:r w:rsidRPr="00D71E22">
        <w:rPr>
          <w:rFonts w:ascii="Arial" w:hAnsi="Arial" w:cs="Arial"/>
          <w:i/>
          <w:sz w:val="18"/>
          <w:lang w:val="en-GB"/>
        </w:rPr>
        <w:t>force majeure</w:t>
      </w:r>
      <w:r w:rsidRPr="00D71E22">
        <w:rPr>
          <w:rFonts w:ascii="Arial" w:hAnsi="Arial" w:cs="Arial"/>
          <w:sz w:val="18"/>
          <w:lang w:val="en-GB"/>
        </w:rPr>
        <w:t xml:space="preserve"> circumstance, a re</w:t>
      </w:r>
      <w:r w:rsidRPr="00D71E22">
        <w:rPr>
          <w:rFonts w:ascii="Arial" w:hAnsi="Arial" w:cs="Arial"/>
          <w:sz w:val="18"/>
          <w:lang w:val="en-GB"/>
        </w:rPr>
        <w:t>a</w:t>
      </w:r>
      <w:r w:rsidRPr="00D71E22">
        <w:rPr>
          <w:rFonts w:ascii="Arial" w:hAnsi="Arial" w:cs="Arial"/>
          <w:sz w:val="18"/>
          <w:lang w:val="en-GB"/>
        </w:rPr>
        <w:t xml:space="preserve">son beyond the control of the Students or a reason attributable to the Commissioning Party or a reason falling within the sphere of responsibility of the Commissioning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lang w:val="en-GB"/>
        </w:rPr>
        <w:t>8.5</w:t>
      </w:r>
      <w:r w:rsidRPr="00D71E22">
        <w:rPr>
          <w:rFonts w:ascii="Arial" w:hAnsi="Arial" w:cs="Arial"/>
          <w:lang w:val="en-GB"/>
        </w:rPr>
        <w:tab/>
      </w:r>
      <w:r w:rsidRPr="00D71E22">
        <w:rPr>
          <w:rFonts w:ascii="Arial" w:hAnsi="Arial" w:cs="Arial"/>
          <w:sz w:val="18"/>
          <w:lang w:val="en-GB"/>
        </w:rPr>
        <w:t>In the event that the performance of the Students is delayed or the commissioned work is suspended due to a reason attributable to the Commissioning Party or a reason falling within the sphere of r</w:t>
      </w:r>
      <w:r w:rsidRPr="00D71E22">
        <w:rPr>
          <w:rFonts w:ascii="Arial" w:hAnsi="Arial" w:cs="Arial"/>
          <w:sz w:val="18"/>
          <w:lang w:val="en-GB"/>
        </w:rPr>
        <w:t>e</w:t>
      </w:r>
      <w:r w:rsidRPr="00D71E22">
        <w:rPr>
          <w:rFonts w:ascii="Arial" w:hAnsi="Arial" w:cs="Arial"/>
          <w:sz w:val="18"/>
          <w:lang w:val="en-GB"/>
        </w:rPr>
        <w:t>sponsibility of the Commissioning Party, the St</w:t>
      </w:r>
      <w:r w:rsidRPr="00D71E22">
        <w:rPr>
          <w:rFonts w:ascii="Arial" w:hAnsi="Arial" w:cs="Arial"/>
          <w:sz w:val="18"/>
          <w:lang w:val="en-GB"/>
        </w:rPr>
        <w:t>u</w:t>
      </w:r>
      <w:r w:rsidRPr="00D71E22">
        <w:rPr>
          <w:rFonts w:ascii="Arial" w:hAnsi="Arial" w:cs="Arial"/>
          <w:sz w:val="18"/>
          <w:lang w:val="en-GB"/>
        </w:rPr>
        <w:t>dents shall be entitled to compensation for the e</w:t>
      </w:r>
      <w:r w:rsidRPr="00D71E22">
        <w:rPr>
          <w:rFonts w:ascii="Arial" w:hAnsi="Arial" w:cs="Arial"/>
          <w:sz w:val="18"/>
          <w:lang w:val="en-GB"/>
        </w:rPr>
        <w:t>x</w:t>
      </w:r>
      <w:r w:rsidRPr="00D71E22">
        <w:rPr>
          <w:rFonts w:ascii="Arial" w:hAnsi="Arial" w:cs="Arial"/>
          <w:sz w:val="18"/>
          <w:lang w:val="en-GB"/>
        </w:rPr>
        <w:t xml:space="preserve">penses or damages thus caused.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b/>
          <w:lang w:val="en-GB"/>
        </w:rPr>
      </w:pPr>
      <w:r w:rsidRPr="00D71E22">
        <w:rPr>
          <w:rFonts w:ascii="Arial" w:hAnsi="Arial" w:cs="Arial"/>
          <w:b/>
          <w:lang w:val="en-GB"/>
        </w:rPr>
        <w:t>9.</w:t>
      </w:r>
      <w:r w:rsidRPr="00D71E22">
        <w:rPr>
          <w:rFonts w:ascii="Arial" w:hAnsi="Arial" w:cs="Arial"/>
          <w:b/>
          <w:lang w:val="en-GB"/>
        </w:rPr>
        <w:tab/>
        <w:t>COMMISSIONING PARTY’S STATUS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9.1</w:t>
      </w:r>
      <w:r w:rsidRPr="00D71E22">
        <w:rPr>
          <w:rFonts w:ascii="Arial" w:hAnsi="Arial" w:cs="Arial"/>
          <w:sz w:val="18"/>
          <w:lang w:val="en-GB"/>
        </w:rPr>
        <w:tab/>
        <w:t>The Commissioning Party shall be entitled to mon</w:t>
      </w:r>
      <w:r w:rsidRPr="00D71E22">
        <w:rPr>
          <w:rFonts w:ascii="Arial" w:hAnsi="Arial" w:cs="Arial"/>
          <w:sz w:val="18"/>
          <w:lang w:val="en-GB"/>
        </w:rPr>
        <w:t>i</w:t>
      </w:r>
      <w:r w:rsidRPr="00D71E22">
        <w:rPr>
          <w:rFonts w:ascii="Arial" w:hAnsi="Arial" w:cs="Arial"/>
          <w:sz w:val="18"/>
          <w:lang w:val="en-GB"/>
        </w:rPr>
        <w:t>tor the progress of the commissioned work.</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9.2</w:t>
      </w:r>
      <w:r w:rsidRPr="00D71E22">
        <w:rPr>
          <w:rFonts w:ascii="Arial" w:hAnsi="Arial" w:cs="Arial"/>
          <w:sz w:val="18"/>
          <w:lang w:val="en-GB"/>
        </w:rPr>
        <w:tab/>
        <w:t>The Commissioning Party shall hand over in good time and place at the disposal of the Students all the information necessary for the carrying out of the commissioned work and where separately so agreed upon also equipment and other resources.</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9.3</w:t>
      </w:r>
      <w:r w:rsidRPr="00D71E22">
        <w:rPr>
          <w:rFonts w:ascii="Arial" w:hAnsi="Arial" w:cs="Arial"/>
          <w:sz w:val="18"/>
          <w:lang w:val="en-GB"/>
        </w:rPr>
        <w:tab/>
        <w:t>Liability for risk regarding the accidental damaging of the outcomes of the commissioned work shall pass to the Commissioning Party at the time of the handing over of the performance. In the event that the handing over is delayed due to a reason a</w:t>
      </w:r>
      <w:r w:rsidRPr="00D71E22">
        <w:rPr>
          <w:rFonts w:ascii="Arial" w:hAnsi="Arial" w:cs="Arial"/>
          <w:sz w:val="18"/>
          <w:lang w:val="en-GB"/>
        </w:rPr>
        <w:t>t</w:t>
      </w:r>
      <w:r w:rsidRPr="00D71E22">
        <w:rPr>
          <w:rFonts w:ascii="Arial" w:hAnsi="Arial" w:cs="Arial"/>
          <w:sz w:val="18"/>
          <w:lang w:val="en-GB"/>
        </w:rPr>
        <w:t>tributable to the Commissioning Party, the liability for risk shall pass at that moment in time when the handing over should have taken place at the la</w:t>
      </w:r>
      <w:r w:rsidRPr="00D71E22">
        <w:rPr>
          <w:rFonts w:ascii="Arial" w:hAnsi="Arial" w:cs="Arial"/>
          <w:sz w:val="18"/>
          <w:lang w:val="en-GB"/>
        </w:rPr>
        <w:t>t</w:t>
      </w:r>
      <w:r w:rsidRPr="00D71E22">
        <w:rPr>
          <w:rFonts w:ascii="Arial" w:hAnsi="Arial" w:cs="Arial"/>
          <w:sz w:val="18"/>
          <w:lang w:val="en-GB"/>
        </w:rPr>
        <w:t>est.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9.4</w:t>
      </w:r>
      <w:r w:rsidRPr="00D71E22">
        <w:rPr>
          <w:rFonts w:ascii="Arial" w:hAnsi="Arial" w:cs="Arial"/>
          <w:sz w:val="18"/>
          <w:lang w:val="en-GB"/>
        </w:rPr>
        <w:tab/>
        <w:t>In the event that the commissioned work is carried out in premises falling within the sphere of respo</w:t>
      </w:r>
      <w:r w:rsidRPr="00D71E22">
        <w:rPr>
          <w:rFonts w:ascii="Arial" w:hAnsi="Arial" w:cs="Arial"/>
          <w:sz w:val="18"/>
          <w:lang w:val="en-GB"/>
        </w:rPr>
        <w:t>n</w:t>
      </w:r>
      <w:r w:rsidRPr="00D71E22">
        <w:rPr>
          <w:rFonts w:ascii="Arial" w:hAnsi="Arial" w:cs="Arial"/>
          <w:sz w:val="18"/>
          <w:lang w:val="en-GB"/>
        </w:rPr>
        <w:t>sibility of the Commissioning Party, the Commi</w:t>
      </w:r>
      <w:r w:rsidRPr="00D71E22">
        <w:rPr>
          <w:rFonts w:ascii="Arial" w:hAnsi="Arial" w:cs="Arial"/>
          <w:sz w:val="18"/>
          <w:lang w:val="en-GB"/>
        </w:rPr>
        <w:t>s</w:t>
      </w:r>
      <w:r w:rsidRPr="00D71E22">
        <w:rPr>
          <w:rFonts w:ascii="Arial" w:hAnsi="Arial" w:cs="Arial"/>
          <w:sz w:val="18"/>
          <w:lang w:val="en-GB"/>
        </w:rPr>
        <w:t>sioning Party shall be responsible for seeing to it that the currently valid work-safety regulations and provisions are observed, along with the in-house safety regulations of the Commissioning Party, when the commissioned work is being carried out.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b/>
          <w:lang w:val="en-GB"/>
        </w:rPr>
        <w:t>10.</w:t>
      </w:r>
      <w:r w:rsidRPr="00D71E22">
        <w:rPr>
          <w:rFonts w:ascii="Arial" w:hAnsi="Arial" w:cs="Arial"/>
          <w:b/>
          <w:lang w:val="en-GB"/>
        </w:rPr>
        <w:tab/>
        <w:t>TERMINATION OF THE AGREEMENT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r w:rsidRPr="00D71E22">
        <w:rPr>
          <w:rFonts w:ascii="Arial" w:hAnsi="Arial" w:cs="Arial"/>
          <w:sz w:val="18"/>
          <w:lang w:val="en-GB"/>
        </w:rPr>
        <w:t>10.1</w:t>
      </w:r>
      <w:r w:rsidRPr="00D71E22">
        <w:rPr>
          <w:rFonts w:ascii="Arial" w:hAnsi="Arial" w:cs="Arial"/>
          <w:sz w:val="18"/>
          <w:lang w:val="en-GB"/>
        </w:rPr>
        <w:tab/>
        <w:t>In the event that a Party to this Agreement signif</w:t>
      </w:r>
      <w:r w:rsidRPr="00D71E22">
        <w:rPr>
          <w:rFonts w:ascii="Arial" w:hAnsi="Arial" w:cs="Arial"/>
          <w:sz w:val="18"/>
          <w:lang w:val="en-GB"/>
        </w:rPr>
        <w:t>i</w:t>
      </w:r>
      <w:r w:rsidRPr="00D71E22">
        <w:rPr>
          <w:rFonts w:ascii="Arial" w:hAnsi="Arial" w:cs="Arial"/>
          <w:sz w:val="18"/>
          <w:lang w:val="en-GB"/>
        </w:rPr>
        <w:t>cantly defaults on any term or condition of this Agreement, the other Party to this Agreement shall be entitled to term</w:t>
      </w:r>
      <w:r w:rsidRPr="00D71E22">
        <w:rPr>
          <w:rFonts w:ascii="Arial" w:hAnsi="Arial" w:cs="Arial"/>
          <w:sz w:val="18"/>
          <w:lang w:val="en-GB"/>
        </w:rPr>
        <w:t>i</w:t>
      </w:r>
      <w:r w:rsidRPr="00D71E22">
        <w:rPr>
          <w:rFonts w:ascii="Arial" w:hAnsi="Arial" w:cs="Arial"/>
          <w:sz w:val="18"/>
          <w:lang w:val="en-GB"/>
        </w:rPr>
        <w:t xml:space="preserve">nate the Agreement. </w:t>
      </w: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r w:rsidRPr="00D71E22">
        <w:rPr>
          <w:rFonts w:ascii="Arial" w:hAnsi="Arial" w:cs="Arial"/>
          <w:sz w:val="18"/>
          <w:lang w:val="en-GB"/>
        </w:rPr>
        <w:t>10.2</w:t>
      </w:r>
      <w:r w:rsidRPr="00D71E22">
        <w:rPr>
          <w:rFonts w:ascii="Arial" w:hAnsi="Arial" w:cs="Arial"/>
          <w:sz w:val="18"/>
          <w:lang w:val="en-GB"/>
        </w:rPr>
        <w:tab/>
        <w:t>The Parties to this Agreement shall be entitled to term</w:t>
      </w:r>
      <w:r w:rsidRPr="00D71E22">
        <w:rPr>
          <w:rFonts w:ascii="Arial" w:hAnsi="Arial" w:cs="Arial"/>
          <w:sz w:val="18"/>
          <w:lang w:val="en-GB"/>
        </w:rPr>
        <w:t>i</w:t>
      </w:r>
      <w:r w:rsidRPr="00D71E22">
        <w:rPr>
          <w:rFonts w:ascii="Arial" w:hAnsi="Arial" w:cs="Arial"/>
          <w:sz w:val="18"/>
          <w:lang w:val="en-GB"/>
        </w:rPr>
        <w:t>nate this Agreement in the event that fulfilling the Agreement becomes impossible or is signif</w:t>
      </w:r>
      <w:r w:rsidRPr="00D71E22">
        <w:rPr>
          <w:rFonts w:ascii="Arial" w:hAnsi="Arial" w:cs="Arial"/>
          <w:sz w:val="18"/>
          <w:lang w:val="en-GB"/>
        </w:rPr>
        <w:t>i</w:t>
      </w:r>
      <w:r w:rsidRPr="00D71E22">
        <w:rPr>
          <w:rFonts w:ascii="Arial" w:hAnsi="Arial" w:cs="Arial"/>
          <w:sz w:val="18"/>
          <w:lang w:val="en-GB"/>
        </w:rPr>
        <w:t xml:space="preserve">cantly delayed due to a </w:t>
      </w:r>
      <w:r w:rsidRPr="00D71E22">
        <w:rPr>
          <w:rFonts w:ascii="Arial" w:hAnsi="Arial" w:cs="Arial"/>
          <w:i/>
          <w:sz w:val="18"/>
          <w:lang w:val="en-GB"/>
        </w:rPr>
        <w:t>force majeure</w:t>
      </w:r>
      <w:r w:rsidRPr="00D71E22">
        <w:rPr>
          <w:rFonts w:ascii="Arial" w:hAnsi="Arial" w:cs="Arial"/>
          <w:sz w:val="18"/>
          <w:lang w:val="en-GB"/>
        </w:rPr>
        <w:t xml:space="preserve"> circu</w:t>
      </w:r>
      <w:r w:rsidRPr="00D71E22">
        <w:rPr>
          <w:rFonts w:ascii="Arial" w:hAnsi="Arial" w:cs="Arial"/>
          <w:sz w:val="18"/>
          <w:lang w:val="en-GB"/>
        </w:rPr>
        <w:t>m</w:t>
      </w:r>
      <w:r w:rsidRPr="00D71E22">
        <w:rPr>
          <w:rFonts w:ascii="Arial" w:hAnsi="Arial" w:cs="Arial"/>
          <w:sz w:val="18"/>
          <w:lang w:val="en-GB"/>
        </w:rPr>
        <w:t xml:space="preserve">stance. </w:t>
      </w: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lang w:val="en-GB"/>
        </w:rPr>
      </w:pPr>
      <w:r w:rsidRPr="00D71E22">
        <w:rPr>
          <w:rFonts w:ascii="Arial" w:hAnsi="Arial" w:cs="Arial"/>
          <w:sz w:val="18"/>
          <w:lang w:val="en-GB"/>
        </w:rPr>
        <w:t>10.3</w:t>
      </w:r>
      <w:r w:rsidRPr="00D71E22">
        <w:rPr>
          <w:rFonts w:ascii="Arial" w:hAnsi="Arial" w:cs="Arial"/>
          <w:sz w:val="18"/>
          <w:lang w:val="en-GB"/>
        </w:rPr>
        <w:tab/>
        <w:t>In the event that this Agreement is terminated, the Commissioning Party shall provide payment as agreed for that part of the commissioned work, which has been accepted, up to and including the date of termination, or up to and including the ce</w:t>
      </w:r>
      <w:r w:rsidRPr="00D71E22">
        <w:rPr>
          <w:rFonts w:ascii="Arial" w:hAnsi="Arial" w:cs="Arial"/>
          <w:sz w:val="18"/>
          <w:lang w:val="en-GB"/>
        </w:rPr>
        <w:t>s</w:t>
      </w:r>
      <w:r w:rsidRPr="00D71E22">
        <w:rPr>
          <w:rFonts w:ascii="Arial" w:hAnsi="Arial" w:cs="Arial"/>
          <w:sz w:val="18"/>
          <w:lang w:val="en-GB"/>
        </w:rPr>
        <w:t>sation of work in the event that it has been agreed that work will continue after the date of termin</w:t>
      </w:r>
      <w:r w:rsidRPr="00D71E22">
        <w:rPr>
          <w:rFonts w:ascii="Arial" w:hAnsi="Arial" w:cs="Arial"/>
          <w:sz w:val="18"/>
          <w:lang w:val="en-GB"/>
        </w:rPr>
        <w:t>a</w:t>
      </w:r>
      <w:r w:rsidRPr="00D71E22">
        <w:rPr>
          <w:rFonts w:ascii="Arial" w:hAnsi="Arial" w:cs="Arial"/>
          <w:sz w:val="18"/>
          <w:lang w:val="en-GB"/>
        </w:rPr>
        <w:t>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26"/>
          <w:tab w:val="left" w:pos="1296"/>
          <w:tab w:val="left" w:pos="2592"/>
          <w:tab w:val="left" w:pos="3888"/>
          <w:tab w:val="left" w:pos="5184"/>
          <w:tab w:val="left" w:pos="6480"/>
          <w:tab w:val="left" w:pos="7776"/>
          <w:tab w:val="left" w:pos="9072"/>
        </w:tabs>
        <w:jc w:val="both"/>
        <w:rPr>
          <w:rFonts w:ascii="Arial" w:hAnsi="Arial" w:cs="Arial"/>
          <w:b/>
          <w:lang w:val="en-GB"/>
        </w:rPr>
      </w:pPr>
      <w:r w:rsidRPr="00D71E22">
        <w:rPr>
          <w:rFonts w:ascii="Arial" w:hAnsi="Arial" w:cs="Arial"/>
          <w:b/>
          <w:lang w:val="en-GB"/>
        </w:rPr>
        <w:t xml:space="preserve">15. </w:t>
      </w:r>
      <w:r w:rsidRPr="00D71E22">
        <w:rPr>
          <w:rFonts w:ascii="Arial" w:hAnsi="Arial" w:cs="Arial"/>
          <w:b/>
          <w:lang w:val="en-GB"/>
        </w:rPr>
        <w:tab/>
        <w:t>DISAGREEMENTS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lang w:val="en-GB"/>
        </w:rPr>
      </w:pPr>
      <w:r w:rsidRPr="00D71E22">
        <w:rPr>
          <w:rFonts w:ascii="Arial" w:hAnsi="Arial" w:cs="Arial"/>
          <w:sz w:val="18"/>
          <w:lang w:val="en-GB"/>
        </w:rPr>
        <w:t>15.1</w:t>
      </w:r>
      <w:r w:rsidRPr="00D71E22">
        <w:rPr>
          <w:rFonts w:ascii="Arial" w:hAnsi="Arial" w:cs="Arial"/>
          <w:sz w:val="18"/>
          <w:lang w:val="en-GB"/>
        </w:rPr>
        <w:tab/>
        <w:t xml:space="preserve">Any disagreements arising from this Agreement on which the Parties to the Agreement fail to reach a settlement on shall be submitted to the Town Court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to be r</w:t>
      </w:r>
      <w:r w:rsidRPr="00D71E22">
        <w:rPr>
          <w:rFonts w:ascii="Arial" w:hAnsi="Arial" w:cs="Arial"/>
          <w:sz w:val="18"/>
          <w:lang w:val="en-GB"/>
        </w:rPr>
        <w:t>e</w:t>
      </w:r>
      <w:r w:rsidRPr="00D71E22">
        <w:rPr>
          <w:rFonts w:ascii="Arial" w:hAnsi="Arial" w:cs="Arial"/>
          <w:sz w:val="18"/>
          <w:lang w:val="en-GB"/>
        </w:rPr>
        <w:t>solved</w:t>
      </w:r>
      <w:r w:rsidRPr="00D71E22">
        <w:rPr>
          <w:rFonts w:ascii="Arial" w:hAnsi="Arial" w:cs="Arial"/>
          <w:lang w:val="en-GB"/>
        </w:rPr>
        <w:t>.</w:t>
      </w:r>
      <w:r w:rsidRPr="00D71E22">
        <w:rPr>
          <w:rStyle w:val="tw4winMark"/>
          <w:rFonts w:ascii="Arial" w:hAnsi="Arial" w:cs="Arial"/>
          <w:lang w:val="en-GB"/>
        </w:rPr>
        <w:t xml:space="preserve"> </w:t>
      </w:r>
    </w:p>
    <w:p w:rsidR="00F5156C" w:rsidRPr="00D71E22" w:rsidRDefault="00F5156C">
      <w:pPr>
        <w:tabs>
          <w:tab w:val="left" w:pos="1296"/>
          <w:tab w:val="left" w:pos="2592"/>
          <w:tab w:val="left" w:pos="3888"/>
          <w:tab w:val="left" w:pos="5184"/>
          <w:tab w:val="left" w:pos="6480"/>
          <w:tab w:val="left" w:pos="7776"/>
          <w:tab w:val="left" w:pos="9072"/>
        </w:tabs>
        <w:rPr>
          <w:rFonts w:ascii="Arial" w:hAnsi="Arial" w:cs="Arial"/>
          <w:lang w:val="en-GB"/>
        </w:rPr>
      </w:pPr>
    </w:p>
    <w:sectPr w:rsidR="00F5156C" w:rsidRPr="00D71E22" w:rsidSect="00D71E22">
      <w:footerReference w:type="default" r:id="rId9"/>
      <w:footnotePr>
        <w:numFmt w:val="lowerRoman"/>
      </w:footnotePr>
      <w:endnotePr>
        <w:numFmt w:val="decimal"/>
      </w:endnotePr>
      <w:type w:val="continuous"/>
      <w:pgSz w:w="11811" w:h="16800"/>
      <w:pgMar w:top="567" w:right="907" w:bottom="567" w:left="1134"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6C" w:rsidRDefault="00F5156C">
      <w:r>
        <w:separator/>
      </w:r>
    </w:p>
  </w:endnote>
  <w:endnote w:type="continuationSeparator" w:id="0">
    <w:p w:rsidR="00F5156C" w:rsidRDefault="00F5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6C" w:rsidRPr="005D77E2" w:rsidRDefault="00F5156C" w:rsidP="005D77E2">
    <w:pPr>
      <w:pStyle w:val="Footer"/>
    </w:pPr>
    <w:r>
      <w:rPr>
        <w:sz w:val="16"/>
      </w:rPr>
      <w:t>PL 52/P.O</w:t>
    </w:r>
    <w:proofErr w:type="gramStart"/>
    <w:r>
      <w:rPr>
        <w:sz w:val="16"/>
      </w:rPr>
      <w:t>.BOX</w:t>
    </w:r>
    <w:proofErr w:type="gramEnd"/>
    <w:r>
      <w:rPr>
        <w:sz w:val="16"/>
      </w:rPr>
      <w:t xml:space="preserve"> 52, Ketunpolku 3  |  87101 Kajaani, Finland  |  Puh./Tel. +358 (0)8 618 </w:t>
    </w:r>
    <w:proofErr w:type="gramStart"/>
    <w:r>
      <w:rPr>
        <w:sz w:val="16"/>
      </w:rPr>
      <w:t>991  |</w:t>
    </w:r>
    <w:proofErr w:type="gramEnd"/>
    <w:r>
      <w:rPr>
        <w:sz w:val="16"/>
      </w:rPr>
      <w:t xml:space="preserve">  Faksi/Fax +358 (0)8 6189 9603  |  www.kajak.fi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6C" w:rsidRDefault="00F5156C">
      <w:r>
        <w:separator/>
      </w:r>
    </w:p>
  </w:footnote>
  <w:footnote w:type="continuationSeparator" w:id="0">
    <w:p w:rsidR="00F5156C" w:rsidRDefault="00F5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5" w:type="dxa"/>
      <w:tblLayout w:type="fixed"/>
      <w:tblLook w:val="0000" w:firstRow="0" w:lastRow="0" w:firstColumn="0" w:lastColumn="0" w:noHBand="0" w:noVBand="0"/>
    </w:tblPr>
    <w:tblGrid>
      <w:gridCol w:w="9685"/>
      <w:gridCol w:w="290"/>
    </w:tblGrid>
    <w:tr w:rsidR="00F5156C" w:rsidTr="00D71E22">
      <w:tblPrEx>
        <w:tblCellMar>
          <w:top w:w="0" w:type="dxa"/>
          <w:bottom w:w="0" w:type="dxa"/>
        </w:tblCellMar>
      </w:tblPrEx>
      <w:trPr>
        <w:trHeight w:hRule="exact" w:val="1110"/>
      </w:trPr>
      <w:tc>
        <w:tcPr>
          <w:tcW w:w="9685" w:type="dxa"/>
          <w:tcBorders>
            <w:top w:val="nil"/>
            <w:left w:val="nil"/>
            <w:bottom w:val="nil"/>
            <w:right w:val="nil"/>
          </w:tcBorders>
        </w:tcPr>
        <w:p w:rsidR="00F5156C" w:rsidRDefault="00F5156C" w:rsidP="00F5156C">
          <w:pPr>
            <w:pStyle w:val="Heading1"/>
            <w:rPr>
              <w:rFonts w:cs="Arial"/>
              <w:lang w:val="en-GB"/>
            </w:rPr>
          </w:pPr>
          <w:r w:rsidRPr="00D71E22">
            <w:rPr>
              <w:rFonts w:cs="Arial"/>
              <w:lang w:val="en-GB"/>
            </w:rPr>
            <w:t>Commissioning</w:t>
          </w:r>
          <w:r w:rsidRPr="00B2504A">
            <w:rPr>
              <w:rFonts w:cs="Arial"/>
              <w:lang w:val="en-GB"/>
            </w:rPr>
            <w:t xml:space="preserve"> Agreement</w:t>
          </w:r>
          <w:r>
            <w:rPr>
              <w:rFonts w:cs="Arial"/>
              <w:lang w:val="en-GB"/>
            </w:rPr>
            <w:t xml:space="preserve"> and Terms</w:t>
          </w:r>
        </w:p>
        <w:p w:rsidR="00D71E22" w:rsidRPr="00D71E22" w:rsidRDefault="00D71E22" w:rsidP="00D71E22">
          <w:pPr>
            <w:pStyle w:val="Heading1"/>
            <w:rPr>
              <w:rFonts w:cs="Arial"/>
              <w:lang w:val="en-GB"/>
            </w:rPr>
          </w:pPr>
          <w:r w:rsidRPr="00D71E22">
            <w:rPr>
              <w:rFonts w:cs="Arial"/>
              <w:lang w:val="en-GB"/>
            </w:rPr>
            <w:t>Thesis</w:t>
          </w:r>
        </w:p>
        <w:p w:rsidR="00F5156C" w:rsidRPr="00F5156C" w:rsidRDefault="00F5156C" w:rsidP="00F5156C">
          <w:pPr>
            <w:pStyle w:val="Heading1"/>
            <w:rPr>
              <w:rFonts w:cs="Arial"/>
              <w:lang w:val="en-GB"/>
            </w:rPr>
          </w:pPr>
        </w:p>
        <w:p w:rsidR="00F5156C" w:rsidRPr="00F5156C" w:rsidRDefault="00F5156C" w:rsidP="00F5156C">
          <w:pPr>
            <w:pStyle w:val="Heading1"/>
            <w:rPr>
              <w:rFonts w:cs="Arial"/>
              <w:lang w:val="en-GB"/>
            </w:rPr>
          </w:pPr>
        </w:p>
        <w:p w:rsidR="00F5156C" w:rsidRDefault="00D71E22">
          <w:pPr>
            <w:tabs>
              <w:tab w:val="left" w:pos="1296"/>
              <w:tab w:val="left" w:pos="2592"/>
              <w:tab w:val="left" w:pos="3888"/>
              <w:tab w:val="left" w:pos="5184"/>
              <w:tab w:val="left" w:pos="6480"/>
              <w:tab w:val="left" w:pos="7776"/>
              <w:tab w:val="left" w:pos="9072"/>
            </w:tabs>
            <w:rPr>
              <w:rFonts w:ascii="Garamond" w:hAnsi="Garamond"/>
              <w:b/>
              <w:lang w:val="en-GB"/>
            </w:rPr>
          </w:pPr>
          <w:r w:rsidRPr="00F5156C">
            <w:rPr>
              <w:rFonts w:cs="Arial"/>
              <w:lang w:val="en-GB"/>
            </w:rPr>
            <w:drawing>
              <wp:anchor distT="0" distB="0" distL="114300" distR="114300" simplePos="0" relativeHeight="251659264" behindDoc="0" locked="0" layoutInCell="1" allowOverlap="0" wp14:anchorId="2DDA3532" wp14:editId="273785D3">
                <wp:simplePos x="0" y="0"/>
                <wp:positionH relativeFrom="column">
                  <wp:posOffset>-64770</wp:posOffset>
                </wp:positionH>
                <wp:positionV relativeFrom="paragraph">
                  <wp:posOffset>-701040</wp:posOffset>
                </wp:positionV>
                <wp:extent cx="2872740" cy="603250"/>
                <wp:effectExtent l="0" t="0" r="3810" b="6350"/>
                <wp:wrapSquare wrapText="bothSides"/>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6C" w:rsidRPr="00D71E22" w:rsidRDefault="00F5156C">
          <w:pPr>
            <w:pStyle w:val="Heading1"/>
            <w:rPr>
              <w:lang w:val="en-US"/>
            </w:rPr>
          </w:pPr>
          <w:r w:rsidRPr="00D71E22">
            <w:rPr>
              <w:lang w:val="en-US"/>
            </w:rPr>
            <w:t xml:space="preserve"> </w:t>
          </w:r>
        </w:p>
      </w:tc>
      <w:tc>
        <w:tcPr>
          <w:tcW w:w="290" w:type="dxa"/>
          <w:tcBorders>
            <w:top w:val="nil"/>
            <w:left w:val="nil"/>
            <w:bottom w:val="nil"/>
            <w:right w:val="nil"/>
          </w:tcBorders>
        </w:tcPr>
        <w:p w:rsidR="00F5156C" w:rsidRDefault="00F5156C">
          <w:pPr>
            <w:tabs>
              <w:tab w:val="left" w:pos="1296"/>
              <w:tab w:val="left" w:pos="2592"/>
              <w:tab w:val="left" w:pos="3888"/>
              <w:tab w:val="left" w:pos="5184"/>
              <w:tab w:val="left" w:pos="6480"/>
              <w:tab w:val="left" w:pos="7776"/>
              <w:tab w:val="left" w:pos="9072"/>
            </w:tabs>
            <w:rPr>
              <w:rFonts w:ascii="Garamond" w:hAnsi="Garamond"/>
              <w:lang w:val="en-GB"/>
            </w:rPr>
          </w:pPr>
        </w:p>
      </w:tc>
    </w:tr>
  </w:tbl>
  <w:p w:rsidR="00F5156C" w:rsidRDefault="00F5156C">
    <w:pPr>
      <w:pStyle w:val="Header"/>
      <w:tabs>
        <w:tab w:val="clear" w:pos="481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DB62D9C"/>
    <w:multiLevelType w:val="singleLevel"/>
    <w:tmpl w:val="D75A3CE2"/>
    <w:lvl w:ilvl="0">
      <w:start w:val="1"/>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96"/>
    <w:rsid w:val="00110A3C"/>
    <w:rsid w:val="001E1822"/>
    <w:rsid w:val="001F7FA3"/>
    <w:rsid w:val="00351950"/>
    <w:rsid w:val="003F5392"/>
    <w:rsid w:val="00433647"/>
    <w:rsid w:val="005D77E2"/>
    <w:rsid w:val="006C76C8"/>
    <w:rsid w:val="006F4625"/>
    <w:rsid w:val="007D4164"/>
    <w:rsid w:val="007F76F0"/>
    <w:rsid w:val="0093740E"/>
    <w:rsid w:val="009D0996"/>
    <w:rsid w:val="00A34575"/>
    <w:rsid w:val="00A44E17"/>
    <w:rsid w:val="00B2504A"/>
    <w:rsid w:val="00B6196A"/>
    <w:rsid w:val="00C91EF8"/>
    <w:rsid w:val="00C9721E"/>
    <w:rsid w:val="00D71E22"/>
    <w:rsid w:val="00DE3934"/>
    <w:rsid w:val="00F5156C"/>
    <w:rsid w:val="00F64A35"/>
    <w:rsid w:val="00F94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basedOn w:val="Normal"/>
    <w:next w:val="Normal"/>
    <w:qFormat/>
    <w:pPr>
      <w:keepNext/>
      <w:tabs>
        <w:tab w:val="left" w:pos="1296"/>
        <w:tab w:val="left" w:pos="2592"/>
        <w:tab w:val="left" w:pos="3888"/>
        <w:tab w:val="left" w:pos="5184"/>
        <w:tab w:val="left" w:pos="6480"/>
        <w:tab w:val="left" w:pos="7776"/>
        <w:tab w:val="left" w:pos="9072"/>
      </w:tabs>
      <w:ind w:left="5184" w:hanging="5184"/>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1296"/>
        <w:tab w:val="left" w:pos="2592"/>
        <w:tab w:val="left" w:pos="3888"/>
        <w:tab w:val="left" w:pos="5184"/>
        <w:tab w:val="left" w:pos="6480"/>
        <w:tab w:val="left" w:pos="7776"/>
        <w:tab w:val="left" w:pos="9072"/>
      </w:tabs>
      <w:outlineLvl w:val="2"/>
    </w:pPr>
    <w:rPr>
      <w:rFonts w:ascii="Arial" w:hAnsi="Arial"/>
      <w:b/>
      <w:sz w:val="22"/>
    </w:rPr>
  </w:style>
  <w:style w:type="paragraph" w:styleId="Heading4">
    <w:name w:val="heading 4"/>
    <w:basedOn w:val="Normal"/>
    <w:next w:val="Normal"/>
    <w:qFormat/>
    <w:pPr>
      <w:keepNext/>
      <w:tabs>
        <w:tab w:val="left" w:pos="1296"/>
        <w:tab w:val="left" w:pos="2592"/>
        <w:tab w:val="left" w:pos="3888"/>
        <w:tab w:val="left" w:pos="5184"/>
        <w:tab w:val="left" w:pos="6480"/>
        <w:tab w:val="left" w:pos="7776"/>
        <w:tab w:val="left" w:pos="9072"/>
      </w:tabs>
      <w:ind w:left="5184" w:hanging="5184"/>
      <w:outlineLvl w:val="3"/>
    </w:pPr>
    <w:rPr>
      <w:rFonts w:ascii="Garamond" w:hAnsi="Garamond"/>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Asiakirjanrakenneruutu1">
    <w:name w:val="Asiakirjan rakenneruutu1"/>
    <w:basedOn w:val="Normal"/>
    <w:pPr>
      <w:shd w:val="clear" w:color="auto" w:fill="000080"/>
    </w:pPr>
    <w:rPr>
      <w:rFonts w:ascii="Tahoma" w:hAnsi="Tahoma"/>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customStyle="1" w:styleId="Hyperlinkki1">
    <w:name w:val="Hyperlinkki1"/>
    <w:basedOn w:val="DefaultParagraphFont"/>
    <w:rPr>
      <w:color w:val="0000FF"/>
      <w:u w:val="single"/>
    </w:rPr>
  </w:style>
  <w:style w:type="paragraph" w:styleId="BalloonText">
    <w:name w:val="Balloon Text"/>
    <w:basedOn w:val="Normal"/>
    <w:link w:val="BalloonTextChar"/>
    <w:rsid w:val="00B6196A"/>
    <w:rPr>
      <w:rFonts w:ascii="Tahoma" w:hAnsi="Tahoma" w:cs="Tahoma"/>
      <w:sz w:val="16"/>
      <w:szCs w:val="16"/>
    </w:rPr>
  </w:style>
  <w:style w:type="character" w:customStyle="1" w:styleId="BalloonTextChar">
    <w:name w:val="Balloon Text Char"/>
    <w:basedOn w:val="DefaultParagraphFont"/>
    <w:link w:val="BalloonText"/>
    <w:rsid w:val="00B6196A"/>
    <w:rPr>
      <w:rFonts w:ascii="Tahoma" w:hAnsi="Tahoma" w:cs="Tahoma"/>
      <w:sz w:val="16"/>
      <w:szCs w:val="16"/>
      <w:lang w:eastAsia="en-US"/>
    </w:rPr>
  </w:style>
  <w:style w:type="paragraph" w:styleId="BodyTextIndent">
    <w:name w:val="Body Text Indent"/>
    <w:basedOn w:val="Normal"/>
    <w:link w:val="BodyTextIndentChar"/>
    <w:rsid w:val="00F5156C"/>
    <w:pPr>
      <w:tabs>
        <w:tab w:val="left" w:pos="720"/>
        <w:tab w:val="left" w:pos="1296"/>
        <w:tab w:val="left" w:pos="2592"/>
        <w:tab w:val="left" w:pos="3888"/>
        <w:tab w:val="left" w:pos="5184"/>
        <w:tab w:val="left" w:pos="6480"/>
        <w:tab w:val="left" w:pos="7776"/>
        <w:tab w:val="left" w:pos="9072"/>
      </w:tabs>
      <w:ind w:left="720" w:hanging="360"/>
    </w:pPr>
    <w:rPr>
      <w:rFonts w:ascii="Arial" w:hAnsi="Arial" w:cs="Arial"/>
      <w:snapToGrid w:val="0"/>
      <w:lang w:eastAsia="fi-FI"/>
    </w:rPr>
  </w:style>
  <w:style w:type="character" w:customStyle="1" w:styleId="BodyTextIndentChar">
    <w:name w:val="Body Text Indent Char"/>
    <w:basedOn w:val="DefaultParagraphFont"/>
    <w:link w:val="BodyTextIndent"/>
    <w:rsid w:val="00F5156C"/>
    <w:rPr>
      <w:rFonts w:ascii="Arial" w:hAnsi="Arial" w:cs="Arial"/>
      <w:snapToGrid w:val="0"/>
    </w:rPr>
  </w:style>
  <w:style w:type="character" w:customStyle="1" w:styleId="tw4winMark">
    <w:name w:val="tw4winMark"/>
    <w:rsid w:val="00F5156C"/>
    <w:rPr>
      <w:rFonts w:ascii="Courier New" w:hAnsi="Courier New" w:cs="Courier New"/>
      <w:vanish/>
      <w:color w:val="800080"/>
      <w:sz w:val="24"/>
      <w:szCs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basedOn w:val="Normal"/>
    <w:next w:val="Normal"/>
    <w:qFormat/>
    <w:pPr>
      <w:keepNext/>
      <w:tabs>
        <w:tab w:val="left" w:pos="1296"/>
        <w:tab w:val="left" w:pos="2592"/>
        <w:tab w:val="left" w:pos="3888"/>
        <w:tab w:val="left" w:pos="5184"/>
        <w:tab w:val="left" w:pos="6480"/>
        <w:tab w:val="left" w:pos="7776"/>
        <w:tab w:val="left" w:pos="9072"/>
      </w:tabs>
      <w:ind w:left="5184" w:hanging="5184"/>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1296"/>
        <w:tab w:val="left" w:pos="2592"/>
        <w:tab w:val="left" w:pos="3888"/>
        <w:tab w:val="left" w:pos="5184"/>
        <w:tab w:val="left" w:pos="6480"/>
        <w:tab w:val="left" w:pos="7776"/>
        <w:tab w:val="left" w:pos="9072"/>
      </w:tabs>
      <w:outlineLvl w:val="2"/>
    </w:pPr>
    <w:rPr>
      <w:rFonts w:ascii="Arial" w:hAnsi="Arial"/>
      <w:b/>
      <w:sz w:val="22"/>
    </w:rPr>
  </w:style>
  <w:style w:type="paragraph" w:styleId="Heading4">
    <w:name w:val="heading 4"/>
    <w:basedOn w:val="Normal"/>
    <w:next w:val="Normal"/>
    <w:qFormat/>
    <w:pPr>
      <w:keepNext/>
      <w:tabs>
        <w:tab w:val="left" w:pos="1296"/>
        <w:tab w:val="left" w:pos="2592"/>
        <w:tab w:val="left" w:pos="3888"/>
        <w:tab w:val="left" w:pos="5184"/>
        <w:tab w:val="left" w:pos="6480"/>
        <w:tab w:val="left" w:pos="7776"/>
        <w:tab w:val="left" w:pos="9072"/>
      </w:tabs>
      <w:ind w:left="5184" w:hanging="5184"/>
      <w:outlineLvl w:val="3"/>
    </w:pPr>
    <w:rPr>
      <w:rFonts w:ascii="Garamond" w:hAnsi="Garamond"/>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Asiakirjanrakenneruutu1">
    <w:name w:val="Asiakirjan rakenneruutu1"/>
    <w:basedOn w:val="Normal"/>
    <w:pPr>
      <w:shd w:val="clear" w:color="auto" w:fill="000080"/>
    </w:pPr>
    <w:rPr>
      <w:rFonts w:ascii="Tahoma" w:hAnsi="Tahoma"/>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customStyle="1" w:styleId="Hyperlinkki1">
    <w:name w:val="Hyperlinkki1"/>
    <w:basedOn w:val="DefaultParagraphFont"/>
    <w:rPr>
      <w:color w:val="0000FF"/>
      <w:u w:val="single"/>
    </w:rPr>
  </w:style>
  <w:style w:type="paragraph" w:styleId="BalloonText">
    <w:name w:val="Balloon Text"/>
    <w:basedOn w:val="Normal"/>
    <w:link w:val="BalloonTextChar"/>
    <w:rsid w:val="00B6196A"/>
    <w:rPr>
      <w:rFonts w:ascii="Tahoma" w:hAnsi="Tahoma" w:cs="Tahoma"/>
      <w:sz w:val="16"/>
      <w:szCs w:val="16"/>
    </w:rPr>
  </w:style>
  <w:style w:type="character" w:customStyle="1" w:styleId="BalloonTextChar">
    <w:name w:val="Balloon Text Char"/>
    <w:basedOn w:val="DefaultParagraphFont"/>
    <w:link w:val="BalloonText"/>
    <w:rsid w:val="00B6196A"/>
    <w:rPr>
      <w:rFonts w:ascii="Tahoma" w:hAnsi="Tahoma" w:cs="Tahoma"/>
      <w:sz w:val="16"/>
      <w:szCs w:val="16"/>
      <w:lang w:eastAsia="en-US"/>
    </w:rPr>
  </w:style>
  <w:style w:type="paragraph" w:styleId="BodyTextIndent">
    <w:name w:val="Body Text Indent"/>
    <w:basedOn w:val="Normal"/>
    <w:link w:val="BodyTextIndentChar"/>
    <w:rsid w:val="00F5156C"/>
    <w:pPr>
      <w:tabs>
        <w:tab w:val="left" w:pos="720"/>
        <w:tab w:val="left" w:pos="1296"/>
        <w:tab w:val="left" w:pos="2592"/>
        <w:tab w:val="left" w:pos="3888"/>
        <w:tab w:val="left" w:pos="5184"/>
        <w:tab w:val="left" w:pos="6480"/>
        <w:tab w:val="left" w:pos="7776"/>
        <w:tab w:val="left" w:pos="9072"/>
      </w:tabs>
      <w:ind w:left="720" w:hanging="360"/>
    </w:pPr>
    <w:rPr>
      <w:rFonts w:ascii="Arial" w:hAnsi="Arial" w:cs="Arial"/>
      <w:snapToGrid w:val="0"/>
      <w:lang w:eastAsia="fi-FI"/>
    </w:rPr>
  </w:style>
  <w:style w:type="character" w:customStyle="1" w:styleId="BodyTextIndentChar">
    <w:name w:val="Body Text Indent Char"/>
    <w:basedOn w:val="DefaultParagraphFont"/>
    <w:link w:val="BodyTextIndent"/>
    <w:rsid w:val="00F5156C"/>
    <w:rPr>
      <w:rFonts w:ascii="Arial" w:hAnsi="Arial" w:cs="Arial"/>
      <w:snapToGrid w:val="0"/>
    </w:rPr>
  </w:style>
  <w:style w:type="character" w:customStyle="1" w:styleId="tw4winMark">
    <w:name w:val="tw4winMark"/>
    <w:rsid w:val="00F5156C"/>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1966</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Logo</vt:lpstr>
      <vt:lpstr>Logo</vt:lpstr>
    </vt:vector>
  </TitlesOfParts>
  <Company>Kajaanin AMK</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Aaro Pääkkönen</dc:creator>
  <cp:lastModifiedBy>Al Natsheh Anas</cp:lastModifiedBy>
  <cp:revision>3</cp:revision>
  <cp:lastPrinted>2010-10-29T05:48:00Z</cp:lastPrinted>
  <dcterms:created xsi:type="dcterms:W3CDTF">2011-01-13T09:43:00Z</dcterms:created>
  <dcterms:modified xsi:type="dcterms:W3CDTF">2011-01-13T09:58:00Z</dcterms:modified>
</cp:coreProperties>
</file>